
<file path=[Content_Types].xml><?xml version="1.0" encoding="utf-8"?>
<Types xmlns="http://schemas.openxmlformats.org/package/2006/content-types">
  <Default Extension="jfif" ContentType="image/jpeg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F3F" w:rsidRPr="00A03FB8" w:rsidRDefault="00321F3F" w:rsidP="00A03FB8">
      <w:pPr>
        <w:pStyle w:val="1"/>
        <w:spacing w:before="0"/>
        <w:jc w:val="both"/>
        <w:rPr>
          <w:sz w:val="24"/>
        </w:rPr>
      </w:pPr>
      <w:r w:rsidRPr="00A03FB8">
        <w:rPr>
          <w:sz w:val="24"/>
        </w:rPr>
        <w:t>Инструкция по работе с Личным Кабинетом ИС «Жилищный портал»</w:t>
      </w:r>
    </w:p>
    <w:p w:rsidR="00321F3F" w:rsidRPr="00A03FB8" w:rsidRDefault="00321F3F" w:rsidP="00A03FB8">
      <w:pPr>
        <w:pStyle w:val="a3"/>
        <w:jc w:val="both"/>
        <w:rPr>
          <w:b/>
          <w:szCs w:val="28"/>
        </w:rPr>
      </w:pPr>
    </w:p>
    <w:p w:rsidR="00321F3F" w:rsidRDefault="00321F3F" w:rsidP="00A169CE">
      <w:pPr>
        <w:pStyle w:val="a3"/>
        <w:ind w:firstLine="567"/>
        <w:jc w:val="both"/>
        <w:rPr>
          <w:rStyle w:val="a5"/>
          <w:szCs w:val="28"/>
        </w:rPr>
      </w:pPr>
      <w:r w:rsidRPr="00A03FB8">
        <w:rPr>
          <w:szCs w:val="28"/>
        </w:rPr>
        <w:t>Ссылка для входа в бета версию Личного кабинета ИС «Жилищный портал»</w:t>
      </w:r>
      <w:r w:rsidR="00A169CE">
        <w:rPr>
          <w:szCs w:val="28"/>
        </w:rPr>
        <w:t xml:space="preserve"> </w:t>
      </w:r>
      <w:hyperlink r:id="rId7" w:history="1">
        <w:r w:rsidR="00A169CE" w:rsidRPr="00A169CE">
          <w:rPr>
            <w:rStyle w:val="a5"/>
            <w:szCs w:val="28"/>
          </w:rPr>
          <w:t>https://homeportal.kz/</w:t>
        </w:r>
      </w:hyperlink>
    </w:p>
    <w:p w:rsidR="000326B9" w:rsidRDefault="000326B9" w:rsidP="00A169CE">
      <w:pPr>
        <w:pStyle w:val="a3"/>
        <w:ind w:firstLine="567"/>
        <w:jc w:val="both"/>
        <w:rPr>
          <w:noProof/>
          <w:szCs w:val="28"/>
          <w:lang w:eastAsia="ru-RU"/>
        </w:rPr>
      </w:pPr>
    </w:p>
    <w:p w:rsidR="000326B9" w:rsidRPr="00A03FB8" w:rsidRDefault="000326B9" w:rsidP="000326B9">
      <w:pPr>
        <w:pStyle w:val="a3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2547815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.jf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1"/>
                    <a:stretch/>
                  </pic:blipFill>
                  <pic:spPr bwMode="auto">
                    <a:xfrm>
                      <a:off x="0" y="0"/>
                      <a:ext cx="5940425" cy="254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6B9" w:rsidRDefault="000326B9" w:rsidP="000326B9">
      <w:pPr>
        <w:pStyle w:val="a3"/>
        <w:ind w:firstLine="567"/>
        <w:jc w:val="both"/>
        <w:rPr>
          <w:szCs w:val="28"/>
        </w:rPr>
      </w:pPr>
      <w:r>
        <w:rPr>
          <w:szCs w:val="28"/>
        </w:rPr>
        <w:t>Для входа в Личный кабинет необходимо нажать на кнопку Личный кабинет</w:t>
      </w:r>
      <w:r w:rsidRPr="000326B9">
        <w:rPr>
          <w:szCs w:val="28"/>
        </w:rPr>
        <w:t xml:space="preserve"> </w:t>
      </w:r>
      <w:r w:rsidRPr="00A03FB8">
        <w:rPr>
          <w:szCs w:val="28"/>
        </w:rPr>
        <w:t>клиентов АО «Казахстанская Жилищная Компания»</w:t>
      </w:r>
    </w:p>
    <w:p w:rsidR="00321F3F" w:rsidRPr="00A03FB8" w:rsidRDefault="00321F3F" w:rsidP="00607E7A">
      <w:pPr>
        <w:pStyle w:val="a3"/>
        <w:ind w:firstLine="567"/>
        <w:jc w:val="both"/>
        <w:rPr>
          <w:szCs w:val="28"/>
        </w:rPr>
      </w:pPr>
      <w:r w:rsidRPr="00A03FB8">
        <w:rPr>
          <w:szCs w:val="28"/>
        </w:rPr>
        <w:t xml:space="preserve">Вход в Личный </w:t>
      </w:r>
      <w:r w:rsidR="000326B9">
        <w:rPr>
          <w:szCs w:val="28"/>
        </w:rPr>
        <w:t xml:space="preserve">кабинет </w:t>
      </w:r>
      <w:r w:rsidRPr="00A03FB8">
        <w:rPr>
          <w:szCs w:val="28"/>
        </w:rPr>
        <w:t xml:space="preserve">осуществляется </w:t>
      </w:r>
      <w:r w:rsidR="000326B9">
        <w:rPr>
          <w:szCs w:val="28"/>
          <w:lang w:val="kk-KZ"/>
        </w:rPr>
        <w:t>посредством</w:t>
      </w:r>
      <w:r w:rsidRPr="00A03FB8">
        <w:rPr>
          <w:szCs w:val="28"/>
        </w:rPr>
        <w:t xml:space="preserve"> прохождения</w:t>
      </w:r>
      <w:r w:rsidR="00AB5133" w:rsidRPr="00A03FB8">
        <w:rPr>
          <w:szCs w:val="28"/>
        </w:rPr>
        <w:t xml:space="preserve"> </w:t>
      </w:r>
      <w:r w:rsidR="00056A21">
        <w:rPr>
          <w:szCs w:val="28"/>
          <w:lang w:val="kk-KZ"/>
        </w:rPr>
        <w:t xml:space="preserve">разовой </w:t>
      </w:r>
      <w:r w:rsidR="00AB5133" w:rsidRPr="00A03FB8">
        <w:rPr>
          <w:szCs w:val="28"/>
        </w:rPr>
        <w:t xml:space="preserve">первичной авторизации на сайте. </w:t>
      </w:r>
    </w:p>
    <w:p w:rsidR="005721EC" w:rsidRPr="00A03FB8" w:rsidRDefault="005721EC" w:rsidP="00A03FB8">
      <w:pPr>
        <w:pStyle w:val="a3"/>
        <w:jc w:val="both"/>
        <w:rPr>
          <w:szCs w:val="28"/>
        </w:rPr>
      </w:pPr>
    </w:p>
    <w:p w:rsidR="00C63D5C" w:rsidRPr="00A03FB8" w:rsidRDefault="005721EC" w:rsidP="00A03FB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7F03F32" wp14:editId="26B507C1">
            <wp:extent cx="5940425" cy="2997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EC" w:rsidRDefault="005721EC" w:rsidP="00607E7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A03FB8">
        <w:rPr>
          <w:rFonts w:ascii="Times New Roman" w:hAnsi="Times New Roman" w:cs="Times New Roman"/>
          <w:noProof/>
          <w:sz w:val="24"/>
          <w:szCs w:val="28"/>
          <w:lang w:val="kk-KZ" w:eastAsia="ru-RU"/>
        </w:rPr>
        <w:t xml:space="preserve">Необходимо навести мышь и нажать на кнопку </w:t>
      </w:r>
      <w:r w:rsidRPr="00A03FB8">
        <w:rPr>
          <w:rFonts w:ascii="Times New Roman" w:hAnsi="Times New Roman" w:cs="Times New Roman"/>
          <w:noProof/>
          <w:sz w:val="24"/>
          <w:szCs w:val="28"/>
          <w:lang w:eastAsia="ru-RU"/>
        </w:rPr>
        <w:t>«Первичная авторизация».</w:t>
      </w:r>
    </w:p>
    <w:p w:rsidR="00056A21" w:rsidRPr="00A03FB8" w:rsidRDefault="00056A21" w:rsidP="00607E7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5721EC" w:rsidRPr="00A03FB8" w:rsidRDefault="00C77ADE" w:rsidP="00A03FB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234.8pt">
            <v:imagedata r:id="rId10" o:title="1-1"/>
          </v:shape>
        </w:pict>
      </w:r>
    </w:p>
    <w:p w:rsidR="005721EC" w:rsidRPr="00A03FB8" w:rsidRDefault="005721EC" w:rsidP="0060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После нажатия на кнопку появится страница для заполнения данных, необходимых для прохождения первичной авторизации.</w:t>
      </w:r>
    </w:p>
    <w:p w:rsidR="005721EC" w:rsidRPr="00A03FB8" w:rsidRDefault="005721EC" w:rsidP="00A03FB8">
      <w:pPr>
        <w:spacing w:after="0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5721EC" w:rsidRPr="00A03FB8" w:rsidRDefault="005721EC" w:rsidP="00A03FB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BBCDFEE" wp14:editId="67E7711E">
            <wp:extent cx="5924550" cy="2771775"/>
            <wp:effectExtent l="0" t="0" r="0" b="9525"/>
            <wp:docPr id="4" name="Рисунок 4" descr="C:\Users\aabzhakov\Desktop\инструкция ЛК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bzhakov\Desktop\инструкция ЛК\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5"/>
                    <a:stretch/>
                  </pic:blipFill>
                  <pic:spPr bwMode="auto">
                    <a:xfrm>
                      <a:off x="0" y="0"/>
                      <a:ext cx="5924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9"/>
        <w:gridCol w:w="4022"/>
        <w:gridCol w:w="4814"/>
      </w:tblGrid>
      <w:tr w:rsidR="005721EC" w:rsidRPr="00A03FB8" w:rsidTr="005721EC">
        <w:tc>
          <w:tcPr>
            <w:tcW w:w="509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8836" w:type="dxa"/>
            <w:gridSpan w:val="2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b/>
                <w:sz w:val="24"/>
                <w:szCs w:val="28"/>
              </w:rPr>
              <w:t>Заполнение формы «Первичная авторизация»</w:t>
            </w:r>
          </w:p>
        </w:tc>
      </w:tr>
      <w:tr w:rsidR="005721EC" w:rsidRPr="00A03FB8" w:rsidTr="005721EC">
        <w:tc>
          <w:tcPr>
            <w:tcW w:w="509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022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Номер счета</w:t>
            </w:r>
          </w:p>
        </w:tc>
        <w:tc>
          <w:tcPr>
            <w:tcW w:w="4814" w:type="dxa"/>
          </w:tcPr>
          <w:p w:rsidR="005721EC" w:rsidRPr="00A03FB8" w:rsidRDefault="005E13CF" w:rsidP="006921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В данное пол</w:t>
            </w:r>
            <w:r w:rsidR="0069214E">
              <w:rPr>
                <w:rFonts w:ascii="Times New Roman" w:hAnsi="Times New Roman" w:cs="Times New Roman"/>
                <w:sz w:val="24"/>
                <w:szCs w:val="28"/>
              </w:rPr>
              <w:t>е необходимо ввести номер счета</w:t>
            </w: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5721EC" w:rsidRPr="00A03FB8" w:rsidTr="005721EC">
        <w:tc>
          <w:tcPr>
            <w:tcW w:w="509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022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Номер договора</w:t>
            </w:r>
          </w:p>
        </w:tc>
        <w:tc>
          <w:tcPr>
            <w:tcW w:w="4814" w:type="dxa"/>
          </w:tcPr>
          <w:p w:rsidR="005721EC" w:rsidRPr="00A03FB8" w:rsidRDefault="005E13CF" w:rsidP="006921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 xml:space="preserve">В данное поле необходимо ввести номер </w:t>
            </w:r>
            <w:r w:rsidR="0069214E">
              <w:rPr>
                <w:rFonts w:ascii="Times New Roman" w:hAnsi="Times New Roman" w:cs="Times New Roman"/>
                <w:sz w:val="24"/>
                <w:szCs w:val="28"/>
              </w:rPr>
              <w:t>договора</w:t>
            </w: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5721EC" w:rsidRPr="00A03FB8" w:rsidTr="005721EC">
        <w:tc>
          <w:tcPr>
            <w:tcW w:w="509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022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ИИН</w:t>
            </w:r>
          </w:p>
        </w:tc>
        <w:tc>
          <w:tcPr>
            <w:tcW w:w="4814" w:type="dxa"/>
          </w:tcPr>
          <w:p w:rsidR="005721EC" w:rsidRPr="00A03FB8" w:rsidRDefault="005E13CF" w:rsidP="006921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В дан</w:t>
            </w:r>
            <w:r w:rsidR="0069214E">
              <w:rPr>
                <w:rFonts w:ascii="Times New Roman" w:hAnsi="Times New Roman" w:cs="Times New Roman"/>
                <w:sz w:val="24"/>
                <w:szCs w:val="28"/>
              </w:rPr>
              <w:t>ное поле необходимо ввести ИИН</w:t>
            </w: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5721EC" w:rsidRPr="00A03FB8" w:rsidTr="005721EC">
        <w:tc>
          <w:tcPr>
            <w:tcW w:w="509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022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Мобильный номер</w:t>
            </w:r>
          </w:p>
        </w:tc>
        <w:tc>
          <w:tcPr>
            <w:tcW w:w="4814" w:type="dxa"/>
          </w:tcPr>
          <w:p w:rsidR="005721EC" w:rsidRPr="00A03FB8" w:rsidRDefault="005E13CF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В данное поле необходимо ввести номер сотового телефона, на который будет отправлен однор</w:t>
            </w:r>
            <w:r w:rsidR="0069214E">
              <w:rPr>
                <w:rFonts w:ascii="Times New Roman" w:hAnsi="Times New Roman" w:cs="Times New Roman"/>
                <w:sz w:val="24"/>
                <w:szCs w:val="28"/>
              </w:rPr>
              <w:t>азовый код подтверждения</w:t>
            </w: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5721EC" w:rsidRPr="00A03FB8" w:rsidTr="005721EC">
        <w:tc>
          <w:tcPr>
            <w:tcW w:w="509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022" w:type="dxa"/>
          </w:tcPr>
          <w:p w:rsidR="005721EC" w:rsidRPr="00A03FB8" w:rsidRDefault="005721EC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Дата договора</w:t>
            </w:r>
          </w:p>
        </w:tc>
        <w:tc>
          <w:tcPr>
            <w:tcW w:w="4814" w:type="dxa"/>
          </w:tcPr>
          <w:p w:rsidR="005721EC" w:rsidRPr="00A03FB8" w:rsidRDefault="005E13CF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В появившемся окне календаря выбрать дату заключения договора.</w:t>
            </w:r>
          </w:p>
        </w:tc>
      </w:tr>
    </w:tbl>
    <w:p w:rsidR="005E13CF" w:rsidRPr="00A03FB8" w:rsidRDefault="005E13CF" w:rsidP="00A03FB8">
      <w:pPr>
        <w:spacing w:after="0"/>
        <w:jc w:val="both"/>
        <w:rPr>
          <w:rFonts w:ascii="Times New Roman" w:hAnsi="Times New Roman" w:cs="Times New Roman"/>
          <w:sz w:val="24"/>
          <w:szCs w:val="28"/>
          <w:lang w:val="kk-KZ"/>
        </w:rPr>
      </w:pPr>
    </w:p>
    <w:p w:rsidR="005E13CF" w:rsidRPr="00A03FB8" w:rsidRDefault="005E13CF" w:rsidP="0060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  <w:lang w:val="kk-KZ"/>
        </w:rPr>
        <w:t xml:space="preserve">После заполнения формы и нажатия кнопки </w:t>
      </w:r>
      <w:r w:rsidRPr="00A03FB8">
        <w:rPr>
          <w:rFonts w:ascii="Times New Roman" w:hAnsi="Times New Roman" w:cs="Times New Roman"/>
          <w:sz w:val="24"/>
          <w:szCs w:val="28"/>
        </w:rPr>
        <w:t xml:space="preserve">«Продолжить», вам будет отправлен одноразовый </w:t>
      </w:r>
      <w:r w:rsidR="00D0584A" w:rsidRPr="00A03FB8">
        <w:rPr>
          <w:rFonts w:ascii="Times New Roman" w:hAnsi="Times New Roman" w:cs="Times New Roman"/>
          <w:sz w:val="24"/>
          <w:szCs w:val="28"/>
        </w:rPr>
        <w:t>СМС-</w:t>
      </w:r>
      <w:r w:rsidRPr="00A03FB8">
        <w:rPr>
          <w:rFonts w:ascii="Times New Roman" w:hAnsi="Times New Roman" w:cs="Times New Roman"/>
          <w:sz w:val="24"/>
          <w:szCs w:val="28"/>
        </w:rPr>
        <w:t>код подтверждения (</w:t>
      </w:r>
      <w:r w:rsidRPr="00A03FB8">
        <w:rPr>
          <w:rFonts w:ascii="Times New Roman" w:hAnsi="Times New Roman" w:cs="Times New Roman"/>
          <w:sz w:val="24"/>
          <w:szCs w:val="28"/>
          <w:lang w:val="en-US"/>
        </w:rPr>
        <w:t>OTP</w:t>
      </w:r>
      <w:r w:rsidRPr="00A03FB8">
        <w:rPr>
          <w:rFonts w:ascii="Times New Roman" w:hAnsi="Times New Roman" w:cs="Times New Roman"/>
          <w:sz w:val="24"/>
          <w:szCs w:val="28"/>
        </w:rPr>
        <w:t>).</w:t>
      </w:r>
    </w:p>
    <w:p w:rsidR="005E13CF" w:rsidRPr="00A03FB8" w:rsidRDefault="00C77ADE" w:rsidP="00A03FB8">
      <w:pPr>
        <w:spacing w:after="0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pict>
          <v:shape id="_x0000_i1026" type="#_x0000_t75" style="width:466.4pt;height:220.85pt">
            <v:imagedata r:id="rId12" o:title="3 ОТП"/>
          </v:shape>
        </w:pict>
      </w:r>
    </w:p>
    <w:p w:rsidR="005E13CF" w:rsidRPr="00A03FB8" w:rsidRDefault="00D0584A" w:rsidP="0060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После ввода одноразового кода подтверждения </w:t>
      </w:r>
      <w:r w:rsidRPr="00A03FB8">
        <w:rPr>
          <w:rFonts w:ascii="Times New Roman" w:hAnsi="Times New Roman" w:cs="Times New Roman"/>
          <w:sz w:val="24"/>
          <w:szCs w:val="28"/>
          <w:lang w:val="kk-KZ"/>
        </w:rPr>
        <w:t xml:space="preserve">и нажатия кнопки </w:t>
      </w:r>
      <w:r w:rsidRPr="00A03FB8">
        <w:rPr>
          <w:rFonts w:ascii="Times New Roman" w:hAnsi="Times New Roman" w:cs="Times New Roman"/>
          <w:sz w:val="24"/>
          <w:szCs w:val="28"/>
        </w:rPr>
        <w:t xml:space="preserve">«Продолжить», откроется страница создания пароля для авторизации на сайте. </w:t>
      </w:r>
    </w:p>
    <w:p w:rsidR="005E13CF" w:rsidRPr="00A03FB8" w:rsidRDefault="005E13CF" w:rsidP="00A03FB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FA14C17" wp14:editId="39F0BA57">
            <wp:extent cx="5924550" cy="2809875"/>
            <wp:effectExtent l="0" t="0" r="0" b="9525"/>
            <wp:docPr id="5" name="Рисунок 5" descr="C:\Users\aabzhakov\Desktop\инструкция ЛК\4 passwor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bzhakov\Desktop\инструкция ЛК\4 password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4A" w:rsidRPr="002E5E2B" w:rsidRDefault="00D0584A" w:rsidP="00607E7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Для успешного создания пароля необходимо дважды ввести пароль, соответствующий следующим условиям</w:t>
      </w:r>
      <w:r w:rsidR="0069214E">
        <w:rPr>
          <w:rFonts w:ascii="Times New Roman" w:hAnsi="Times New Roman" w:cs="Times New Roman"/>
          <w:sz w:val="24"/>
          <w:szCs w:val="28"/>
        </w:rPr>
        <w:t>,</w:t>
      </w:r>
      <w:r w:rsidR="0020764A" w:rsidRPr="0020764A">
        <w:rPr>
          <w:rFonts w:ascii="Times New Roman" w:hAnsi="Times New Roman" w:cs="Times New Roman"/>
          <w:sz w:val="24"/>
          <w:szCs w:val="28"/>
        </w:rPr>
        <w:t xml:space="preserve"> </w:t>
      </w:r>
      <w:r w:rsidR="0020764A">
        <w:rPr>
          <w:rFonts w:ascii="Times New Roman" w:hAnsi="Times New Roman" w:cs="Times New Roman"/>
          <w:sz w:val="24"/>
          <w:szCs w:val="28"/>
          <w:lang w:val="kk-KZ"/>
        </w:rPr>
        <w:t xml:space="preserve">и нажать кнопку </w:t>
      </w:r>
      <w:r w:rsidR="0069214E" w:rsidRPr="002E5E2B">
        <w:rPr>
          <w:rFonts w:ascii="Times New Roman" w:hAnsi="Times New Roman" w:cs="Times New Roman"/>
          <w:sz w:val="24"/>
          <w:szCs w:val="28"/>
        </w:rPr>
        <w:t>«Завершить первичную а</w:t>
      </w:r>
      <w:r w:rsidR="0020764A" w:rsidRPr="002E5E2B">
        <w:rPr>
          <w:rFonts w:ascii="Times New Roman" w:hAnsi="Times New Roman" w:cs="Times New Roman"/>
          <w:sz w:val="24"/>
          <w:szCs w:val="28"/>
        </w:rPr>
        <w:t>вторизацию»</w:t>
      </w:r>
      <w:r w:rsidRPr="002E5E2B">
        <w:rPr>
          <w:rFonts w:ascii="Times New Roman" w:hAnsi="Times New Roman" w:cs="Times New Roman"/>
          <w:sz w:val="24"/>
          <w:szCs w:val="28"/>
        </w:rPr>
        <w:t>:</w:t>
      </w:r>
    </w:p>
    <w:p w:rsidR="009F3FA9" w:rsidRPr="002E5E2B" w:rsidRDefault="009F3FA9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  <w:sectPr w:rsidR="009F3FA9" w:rsidRPr="002E5E2B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163B" w:rsidRDefault="007E163B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Минимум 8 значений;</w:t>
      </w:r>
    </w:p>
    <w:p w:rsidR="00D0584A" w:rsidRPr="00A03FB8" w:rsidRDefault="00D0584A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5E2B">
        <w:rPr>
          <w:rFonts w:ascii="Times New Roman" w:hAnsi="Times New Roman" w:cs="Times New Roman"/>
          <w:sz w:val="24"/>
          <w:szCs w:val="28"/>
        </w:rPr>
        <w:t xml:space="preserve">Минимум 1 </w:t>
      </w:r>
      <w:r w:rsidR="0069214E" w:rsidRPr="002E5E2B">
        <w:rPr>
          <w:rFonts w:ascii="Times New Roman" w:hAnsi="Times New Roman" w:cs="Times New Roman"/>
          <w:sz w:val="24"/>
          <w:szCs w:val="28"/>
        </w:rPr>
        <w:t>строчная</w:t>
      </w:r>
      <w:r w:rsidR="0069214E">
        <w:rPr>
          <w:rFonts w:ascii="Times New Roman" w:hAnsi="Times New Roman" w:cs="Times New Roman"/>
          <w:sz w:val="24"/>
          <w:szCs w:val="28"/>
        </w:rPr>
        <w:t xml:space="preserve"> </w:t>
      </w:r>
      <w:r w:rsidRPr="00A03FB8">
        <w:rPr>
          <w:rFonts w:ascii="Times New Roman" w:hAnsi="Times New Roman" w:cs="Times New Roman"/>
          <w:sz w:val="24"/>
          <w:szCs w:val="28"/>
        </w:rPr>
        <w:t>буква;</w:t>
      </w:r>
    </w:p>
    <w:p w:rsidR="00D0584A" w:rsidRPr="00A03FB8" w:rsidRDefault="00D0584A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Минимум 1 заглавная буква;</w:t>
      </w:r>
    </w:p>
    <w:p w:rsidR="00D0584A" w:rsidRPr="00A03FB8" w:rsidRDefault="00D0584A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Минимум 1 цифра;</w:t>
      </w:r>
    </w:p>
    <w:p w:rsidR="00D0584A" w:rsidRPr="00A03FB8" w:rsidRDefault="00D0584A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lastRenderedPageBreak/>
        <w:t>Минимум 1 символ;</w:t>
      </w:r>
    </w:p>
    <w:p w:rsidR="00D0584A" w:rsidRPr="00A03FB8" w:rsidRDefault="00D0584A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Пароли</w:t>
      </w:r>
      <w:r w:rsidR="0069214E">
        <w:rPr>
          <w:rFonts w:ascii="Times New Roman" w:hAnsi="Times New Roman" w:cs="Times New Roman"/>
          <w:sz w:val="24"/>
          <w:szCs w:val="28"/>
        </w:rPr>
        <w:t xml:space="preserve"> должны совпада</w:t>
      </w:r>
      <w:r w:rsidRPr="00A03FB8">
        <w:rPr>
          <w:rFonts w:ascii="Times New Roman" w:hAnsi="Times New Roman" w:cs="Times New Roman"/>
          <w:sz w:val="24"/>
          <w:szCs w:val="28"/>
        </w:rPr>
        <w:t>т</w:t>
      </w:r>
      <w:r w:rsidR="0069214E">
        <w:rPr>
          <w:rFonts w:ascii="Times New Roman" w:hAnsi="Times New Roman" w:cs="Times New Roman"/>
          <w:sz w:val="24"/>
          <w:szCs w:val="28"/>
        </w:rPr>
        <w:t>ь</w:t>
      </w:r>
      <w:r w:rsidRPr="00A03FB8">
        <w:rPr>
          <w:rFonts w:ascii="Times New Roman" w:hAnsi="Times New Roman" w:cs="Times New Roman"/>
          <w:sz w:val="24"/>
          <w:szCs w:val="28"/>
        </w:rPr>
        <w:t>.</w:t>
      </w:r>
    </w:p>
    <w:p w:rsidR="009F3FA9" w:rsidRDefault="009F3FA9" w:rsidP="00A03FB8">
      <w:pPr>
        <w:pStyle w:val="a7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056A21" w:rsidRPr="00A03FB8" w:rsidRDefault="00056A21" w:rsidP="00A03FB8">
      <w:pPr>
        <w:pStyle w:val="a7"/>
        <w:spacing w:after="0"/>
        <w:jc w:val="both"/>
        <w:rPr>
          <w:rFonts w:ascii="Times New Roman" w:hAnsi="Times New Roman" w:cs="Times New Roman"/>
          <w:sz w:val="24"/>
          <w:szCs w:val="28"/>
        </w:rPr>
        <w:sectPr w:rsidR="00056A21" w:rsidRPr="00A03FB8" w:rsidSect="009F3F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F3FA9" w:rsidRDefault="009F3FA9" w:rsidP="00A03FB8">
      <w:pPr>
        <w:pStyle w:val="a7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056A21" w:rsidRPr="00056A21" w:rsidRDefault="00056A21" w:rsidP="00056A2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После прохождения </w:t>
      </w:r>
      <w:r w:rsidR="007E163B">
        <w:rPr>
          <w:rFonts w:ascii="Times New Roman" w:hAnsi="Times New Roman" w:cs="Times New Roman"/>
          <w:sz w:val="24"/>
          <w:szCs w:val="28"/>
        </w:rPr>
        <w:t xml:space="preserve">разовой </w:t>
      </w:r>
      <w:r w:rsidRPr="00056A21">
        <w:rPr>
          <w:rFonts w:ascii="Times New Roman" w:hAnsi="Times New Roman" w:cs="Times New Roman"/>
          <w:sz w:val="24"/>
          <w:szCs w:val="28"/>
        </w:rPr>
        <w:t>Первичной авторизации пользователи могут входить в Личный Кабинет посредством ввода номера лицевого счета и ИИН на странице авторизации</w:t>
      </w:r>
      <w:r>
        <w:rPr>
          <w:rFonts w:ascii="Times New Roman" w:hAnsi="Times New Roman" w:cs="Times New Roman"/>
          <w:sz w:val="24"/>
          <w:szCs w:val="28"/>
        </w:rPr>
        <w:t xml:space="preserve">. Пользователям необходимо нажать на кнопку «Войти», после чего появится поле для ввода созданного ранее пароля. </w:t>
      </w:r>
    </w:p>
    <w:p w:rsidR="00056A21" w:rsidRPr="00056A21" w:rsidRDefault="00056A21" w:rsidP="00056A2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25185" cy="2985770"/>
            <wp:effectExtent l="0" t="0" r="0" b="5080"/>
            <wp:docPr id="2" name="Рисунок 2" descr="C:\Users\aabzhakov\Desktop\инструкция ЛК\4 enter passwor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bzhakov\Desktop\инструкция ЛК\4 enter password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21" w:rsidRPr="00056A21" w:rsidRDefault="00056A21" w:rsidP="00056A2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Далее необходимо повторно нажать на кнопку «Войти», либо нажать на кнопку «</w:t>
      </w:r>
      <w:r>
        <w:rPr>
          <w:rFonts w:ascii="Times New Roman" w:hAnsi="Times New Roman" w:cs="Times New Roman"/>
          <w:sz w:val="24"/>
          <w:szCs w:val="28"/>
          <w:lang w:val="en-US"/>
        </w:rPr>
        <w:t>Enter</w:t>
      </w:r>
      <w:r>
        <w:rPr>
          <w:rFonts w:ascii="Times New Roman" w:hAnsi="Times New Roman" w:cs="Times New Roman"/>
          <w:sz w:val="24"/>
          <w:szCs w:val="28"/>
        </w:rPr>
        <w:t>» на клавиатуре.</w:t>
      </w:r>
    </w:p>
    <w:p w:rsidR="008071CD" w:rsidRPr="00A03FB8" w:rsidRDefault="00C77ADE" w:rsidP="00A03FB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i1027" type="#_x0000_t75" style="width:466.4pt;height:220.85pt">
            <v:imagedata r:id="rId16" o:title="5 navigation"/>
          </v:shape>
        </w:pict>
      </w:r>
    </w:p>
    <w:p w:rsidR="00D0584A" w:rsidRPr="00A03FB8" w:rsidRDefault="00D0584A" w:rsidP="00607E7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 xml:space="preserve">После успешного </w:t>
      </w:r>
      <w:r w:rsidR="008071CD" w:rsidRPr="00A03FB8">
        <w:rPr>
          <w:rFonts w:ascii="Times New Roman" w:hAnsi="Times New Roman" w:cs="Times New Roman"/>
          <w:sz w:val="24"/>
          <w:szCs w:val="28"/>
        </w:rPr>
        <w:t>создания пароля, откроется страница «Профиль», содержащая следующие данные:</w:t>
      </w:r>
    </w:p>
    <w:p w:rsidR="009F3FA9" w:rsidRPr="00A03FB8" w:rsidRDefault="009F3FA9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  <w:sectPr w:rsidR="009F3FA9" w:rsidRPr="00A03FB8" w:rsidSect="009F3F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lastRenderedPageBreak/>
        <w:t>Фамилия;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Имя;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Отчество;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Пол;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Дата рождения;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ИИН;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lastRenderedPageBreak/>
        <w:t>Номер удостоверения;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Дата выпуска удостоверения;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Срок действия удостоверения;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Орган выдачи;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Электронная почта;</w:t>
      </w:r>
    </w:p>
    <w:p w:rsidR="008071CD" w:rsidRPr="00A03FB8" w:rsidRDefault="008071CD" w:rsidP="00A03FB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sz w:val="24"/>
          <w:szCs w:val="28"/>
        </w:rPr>
        <w:t>Мобильный номер.</w:t>
      </w:r>
    </w:p>
    <w:p w:rsidR="009F3FA9" w:rsidRPr="00A03FB8" w:rsidRDefault="009F3FA9" w:rsidP="00A03FB8">
      <w:pPr>
        <w:spacing w:after="0"/>
        <w:jc w:val="both"/>
        <w:rPr>
          <w:rFonts w:ascii="Times New Roman" w:hAnsi="Times New Roman" w:cs="Times New Roman"/>
          <w:sz w:val="24"/>
          <w:szCs w:val="28"/>
        </w:rPr>
        <w:sectPr w:rsidR="009F3FA9" w:rsidRPr="00A03FB8" w:rsidSect="009F3F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03FB8" w:rsidRPr="00A03FB8" w:rsidRDefault="00A03FB8" w:rsidP="00A03FB8">
      <w:pPr>
        <w:spacing w:after="0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A03FB8" w:rsidRPr="00A03FB8" w:rsidRDefault="00A03FB8" w:rsidP="00A03FB8">
      <w:pPr>
        <w:spacing w:after="0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A03FB8" w:rsidRPr="00A03FB8" w:rsidRDefault="00A03FB8" w:rsidP="00A03FB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03FB8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040F187D" wp14:editId="522B1FB1">
            <wp:extent cx="657225" cy="2809875"/>
            <wp:effectExtent l="0" t="0" r="9525" b="9525"/>
            <wp:docPr id="10" name="Рисунок 10" descr="C:\Users\aabzhakov\Desktop\инструкция ЛК\5 navigatio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bzhakov\Desktop\инструкция ЛК\5 navigation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907"/>
                    <a:stretch/>
                  </pic:blipFill>
                  <pic:spPr bwMode="auto">
                    <a:xfrm>
                      <a:off x="0" y="0"/>
                      <a:ext cx="6572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3FB8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            </w:t>
      </w:r>
      <w:r w:rsidRPr="00A03FB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B6BB08D" wp14:editId="4D60F69A">
            <wp:extent cx="171450" cy="2809875"/>
            <wp:effectExtent l="0" t="0" r="0" b="9525"/>
            <wp:docPr id="11" name="Рисунок 11" descr="C:\Users\aabzhakov\Desktop\инструкция ЛК\5 nav hidde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bzhakov\Desktop\инструкция ЛК\5 nav hidden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106"/>
                    <a:stretch/>
                  </pic:blipFill>
                  <pic:spPr bwMode="auto">
                    <a:xfrm>
                      <a:off x="0" y="0"/>
                      <a:ext cx="1714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FB8" w:rsidRPr="00607E7A" w:rsidRDefault="0069214E" w:rsidP="0060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8481ADA" wp14:editId="413AF037">
            <wp:simplePos x="0" y="0"/>
            <wp:positionH relativeFrom="column">
              <wp:posOffset>4175760</wp:posOffset>
            </wp:positionH>
            <wp:positionV relativeFrom="paragraph">
              <wp:posOffset>189865</wp:posOffset>
            </wp:positionV>
            <wp:extent cx="170815" cy="179705"/>
            <wp:effectExtent l="0" t="0" r="63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A9" w:rsidRPr="00A03FB8">
        <w:rPr>
          <w:rFonts w:ascii="Times New Roman" w:hAnsi="Times New Roman" w:cs="Times New Roman"/>
          <w:sz w:val="24"/>
          <w:szCs w:val="28"/>
        </w:rPr>
        <w:t>В левой части экран</w:t>
      </w:r>
      <w:r w:rsidR="00A03FB8" w:rsidRPr="00A03FB8">
        <w:rPr>
          <w:rFonts w:ascii="Times New Roman" w:hAnsi="Times New Roman" w:cs="Times New Roman"/>
          <w:sz w:val="24"/>
          <w:szCs w:val="28"/>
        </w:rPr>
        <w:t xml:space="preserve">а находится навигационное меню, </w:t>
      </w:r>
      <w:r>
        <w:rPr>
          <w:rFonts w:ascii="Times New Roman" w:hAnsi="Times New Roman" w:cs="Times New Roman"/>
          <w:sz w:val="24"/>
          <w:szCs w:val="28"/>
        </w:rPr>
        <w:t>которое</w:t>
      </w:r>
      <w:r w:rsidR="00A03FB8" w:rsidRPr="00A03FB8">
        <w:rPr>
          <w:rFonts w:ascii="Times New Roman" w:hAnsi="Times New Roman" w:cs="Times New Roman"/>
          <w:sz w:val="24"/>
          <w:szCs w:val="28"/>
        </w:rPr>
        <w:t xml:space="preserve"> по умолчанию скрыто.</w:t>
      </w:r>
      <w:r w:rsidR="00607E7A">
        <w:rPr>
          <w:rFonts w:ascii="Times New Roman" w:hAnsi="Times New Roman" w:cs="Times New Roman"/>
          <w:sz w:val="24"/>
          <w:szCs w:val="28"/>
          <w:lang w:val="kk-KZ"/>
        </w:rPr>
        <w:t xml:space="preserve"> Для раскрытия меню, необходимо нажать на иконку либо на любую иконку представленную в таблице ниже.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8"/>
        <w:gridCol w:w="2231"/>
        <w:gridCol w:w="3260"/>
        <w:gridCol w:w="3396"/>
      </w:tblGrid>
      <w:tr w:rsidR="00A03FB8" w:rsidRPr="00A03FB8" w:rsidTr="00F4055F">
        <w:tc>
          <w:tcPr>
            <w:tcW w:w="9345" w:type="dxa"/>
            <w:gridSpan w:val="4"/>
          </w:tcPr>
          <w:p w:rsidR="00A03FB8" w:rsidRPr="00A03FB8" w:rsidRDefault="00A03FB8" w:rsidP="00A03FB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b/>
                <w:sz w:val="24"/>
                <w:szCs w:val="28"/>
              </w:rPr>
              <w:t>Навигационное меню Личного кабинета</w:t>
            </w:r>
          </w:p>
        </w:tc>
      </w:tr>
      <w:tr w:rsidR="00A03FB8" w:rsidRPr="00A03FB8" w:rsidTr="00A03FB8">
        <w:tc>
          <w:tcPr>
            <w:tcW w:w="458" w:type="dxa"/>
          </w:tcPr>
          <w:p w:rsidR="00A03FB8" w:rsidRPr="00A03FB8" w:rsidRDefault="00A03FB8" w:rsidP="00A03FB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2231" w:type="dxa"/>
          </w:tcPr>
          <w:p w:rsidR="00A03FB8" w:rsidRPr="00A03FB8" w:rsidRDefault="00A03FB8" w:rsidP="002E665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</w:t>
            </w:r>
          </w:p>
        </w:tc>
        <w:tc>
          <w:tcPr>
            <w:tcW w:w="3260" w:type="dxa"/>
          </w:tcPr>
          <w:p w:rsidR="00A03FB8" w:rsidRPr="00A03FB8" w:rsidRDefault="00A03FB8" w:rsidP="002E665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b/>
                <w:sz w:val="24"/>
                <w:szCs w:val="28"/>
              </w:rPr>
              <w:t>Что нажать</w:t>
            </w:r>
          </w:p>
        </w:tc>
        <w:tc>
          <w:tcPr>
            <w:tcW w:w="3396" w:type="dxa"/>
          </w:tcPr>
          <w:p w:rsidR="00A03FB8" w:rsidRPr="00A03FB8" w:rsidRDefault="00A03FB8" w:rsidP="002E665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b/>
                <w:sz w:val="24"/>
                <w:szCs w:val="28"/>
              </w:rPr>
              <w:t>Описание</w:t>
            </w:r>
          </w:p>
        </w:tc>
      </w:tr>
      <w:tr w:rsidR="00A03FB8" w:rsidRPr="00A03FB8" w:rsidTr="00A03FB8">
        <w:tc>
          <w:tcPr>
            <w:tcW w:w="458" w:type="dxa"/>
          </w:tcPr>
          <w:p w:rsidR="00A03FB8" w:rsidRPr="00A03FB8" w:rsidRDefault="00A03FB8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03FB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31" w:type="dxa"/>
          </w:tcPr>
          <w:p w:rsidR="00A03FB8" w:rsidRPr="00A03FB8" w:rsidRDefault="00A03FB8" w:rsidP="002E665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Профиль</w:t>
            </w:r>
          </w:p>
        </w:tc>
        <w:tc>
          <w:tcPr>
            <w:tcW w:w="3260" w:type="dxa"/>
          </w:tcPr>
          <w:p w:rsidR="00A03FB8" w:rsidRPr="0020764A" w:rsidRDefault="002E665F" w:rsidP="002E665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object w:dxaOrig="1095" w:dyaOrig="990">
                <v:shape id="_x0000_i1028" type="#_x0000_t75" style="width:24.7pt;height:22.55pt" o:ole="">
                  <v:imagedata r:id="rId20" o:title=""/>
                </v:shape>
                <o:OLEObject Type="Embed" ProgID="PBrush" ShapeID="_x0000_i1028" DrawAspect="Content" ObjectID="_1722958766" r:id="rId21"/>
              </w:object>
            </w:r>
          </w:p>
        </w:tc>
        <w:tc>
          <w:tcPr>
            <w:tcW w:w="3396" w:type="dxa"/>
          </w:tcPr>
          <w:p w:rsidR="00A03FB8" w:rsidRPr="002E665F" w:rsidRDefault="002E665F" w:rsidP="0069214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В </w:t>
            </w:r>
            <w:r w:rsidR="0069214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данной странице отображены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данные клиента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A03FB8" w:rsidRPr="00A03FB8" w:rsidTr="00A03FB8">
        <w:tc>
          <w:tcPr>
            <w:tcW w:w="458" w:type="dxa"/>
          </w:tcPr>
          <w:p w:rsidR="00A03FB8" w:rsidRPr="00A03FB8" w:rsidRDefault="00A03FB8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231" w:type="dxa"/>
          </w:tcPr>
          <w:p w:rsidR="00A03FB8" w:rsidRPr="00A03FB8" w:rsidRDefault="00A03FB8" w:rsidP="002E665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Часто задаваемые вопросы</w:t>
            </w:r>
          </w:p>
        </w:tc>
        <w:tc>
          <w:tcPr>
            <w:tcW w:w="3260" w:type="dxa"/>
          </w:tcPr>
          <w:p w:rsidR="00A03FB8" w:rsidRPr="00A03FB8" w:rsidRDefault="002E665F" w:rsidP="002E665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1035" w:dyaOrig="1110">
                <v:shape id="_x0000_i1029" type="#_x0000_t75" style="width:24.7pt;height:26.85pt" o:ole="">
                  <v:imagedata r:id="rId22" o:title=""/>
                </v:shape>
                <o:OLEObject Type="Embed" ProgID="PBrush" ShapeID="_x0000_i1029" DrawAspect="Content" ObjectID="_1722958767" r:id="rId23"/>
              </w:object>
            </w:r>
          </w:p>
        </w:tc>
        <w:tc>
          <w:tcPr>
            <w:tcW w:w="3396" w:type="dxa"/>
          </w:tcPr>
          <w:p w:rsidR="00A03FB8" w:rsidRPr="00A03FB8" w:rsidRDefault="002E665F" w:rsidP="002E665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В данной странице отображены часто задаваемые вопросы клиентов и ответы на них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A03FB8" w:rsidRPr="00A03FB8" w:rsidTr="00A03FB8">
        <w:tc>
          <w:tcPr>
            <w:tcW w:w="458" w:type="dxa"/>
          </w:tcPr>
          <w:p w:rsidR="00A03FB8" w:rsidRPr="00A03FB8" w:rsidRDefault="00A03FB8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231" w:type="dxa"/>
          </w:tcPr>
          <w:p w:rsidR="00A03FB8" w:rsidRPr="00A03FB8" w:rsidRDefault="00A03FB8" w:rsidP="002E665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Мои договора</w:t>
            </w:r>
          </w:p>
        </w:tc>
        <w:tc>
          <w:tcPr>
            <w:tcW w:w="3260" w:type="dxa"/>
          </w:tcPr>
          <w:p w:rsidR="00A03FB8" w:rsidRPr="00A03FB8" w:rsidRDefault="002E665F" w:rsidP="002E665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870" w:dyaOrig="990">
                <v:shape id="_x0000_i1030" type="#_x0000_t75" style="width:24.7pt;height:29pt" o:ole="">
                  <v:imagedata r:id="rId24" o:title=""/>
                </v:shape>
                <o:OLEObject Type="Embed" ProgID="PBrush" ShapeID="_x0000_i1030" DrawAspect="Content" ObjectID="_1722958768" r:id="rId25"/>
              </w:object>
            </w:r>
          </w:p>
        </w:tc>
        <w:tc>
          <w:tcPr>
            <w:tcW w:w="3396" w:type="dxa"/>
          </w:tcPr>
          <w:p w:rsidR="00A03FB8" w:rsidRPr="00A03FB8" w:rsidRDefault="002E665F" w:rsidP="002E665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В данной странице отображены данные по договору, остаток на счете, </w:t>
            </w:r>
            <w:r w:rsidR="0069214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суммы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задолженности и пр. информация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A03FB8" w:rsidRPr="00A03FB8" w:rsidTr="00A03FB8">
        <w:tc>
          <w:tcPr>
            <w:tcW w:w="458" w:type="dxa"/>
          </w:tcPr>
          <w:p w:rsidR="00A03FB8" w:rsidRPr="00A03FB8" w:rsidRDefault="00A03FB8" w:rsidP="00A03FB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231" w:type="dxa"/>
          </w:tcPr>
          <w:p w:rsidR="00A03FB8" w:rsidRPr="00A03FB8" w:rsidRDefault="00A03FB8" w:rsidP="002E665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График платежей</w:t>
            </w:r>
          </w:p>
        </w:tc>
        <w:tc>
          <w:tcPr>
            <w:tcW w:w="3260" w:type="dxa"/>
          </w:tcPr>
          <w:p w:rsidR="00A03FB8" w:rsidRPr="00A03FB8" w:rsidRDefault="002E665F" w:rsidP="002E665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885" w:dyaOrig="945">
                <v:shape id="_x0000_i1031" type="#_x0000_t75" style="width:24.7pt;height:26.85pt" o:ole="">
                  <v:imagedata r:id="rId26" o:title=""/>
                </v:shape>
                <o:OLEObject Type="Embed" ProgID="PBrush" ShapeID="_x0000_i1031" DrawAspect="Content" ObjectID="_1722958769" r:id="rId27"/>
              </w:object>
            </w:r>
          </w:p>
        </w:tc>
        <w:tc>
          <w:tcPr>
            <w:tcW w:w="3396" w:type="dxa"/>
          </w:tcPr>
          <w:p w:rsidR="00A03FB8" w:rsidRPr="00A03FB8" w:rsidRDefault="002E665F" w:rsidP="002E665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В данной странице отображены данные по графику платежей клиента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</w:tbl>
    <w:p w:rsidR="00A03FB8" w:rsidRDefault="00A03FB8" w:rsidP="00A03FB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607E7A" w:rsidRPr="00607E7A" w:rsidRDefault="00607E7A" w:rsidP="0060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При нажатии на вкладку «Часто задаваемые вопросы» можно увидеть список часто задаваемых вопросов клиентов. Для просмотра ответов необходимо нажать на интересующий вас вопрос, либо на иконку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. Скрыть ответ можно также нажатием на вопрос, либо на иконку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CE8F8BD" wp14:editId="209B403B">
            <wp:extent cx="151200" cy="151200"/>
            <wp:effectExtent l="38100" t="38100" r="20320" b="393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0000"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val="kk-KZ"/>
        </w:rPr>
        <w:t>.</w:t>
      </w:r>
    </w:p>
    <w:p w:rsidR="00607E7A" w:rsidRDefault="00607E7A" w:rsidP="0060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Для удобства клиентов на данной странице над вопросами расположена форма ввода поиска вопроса по ключевым словам. </w:t>
      </w:r>
    </w:p>
    <w:p w:rsidR="00607E7A" w:rsidRDefault="00607E7A" w:rsidP="00607E7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581400" cy="514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7A" w:rsidRDefault="00607E7A" w:rsidP="0060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Также для удобства отображения добавлены функции переключения отображаемого количества вопросов и переключение между страницами. </w:t>
      </w:r>
    </w:p>
    <w:p w:rsidR="00607E7A" w:rsidRDefault="00607E7A" w:rsidP="00607E7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905125" cy="504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7A" w:rsidRDefault="00607E7A" w:rsidP="00607E7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2333625" cy="571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7A" w:rsidRDefault="00607E7A" w:rsidP="00607E7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8071CD" w:rsidRDefault="00855C7B" w:rsidP="00A03FB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24550" cy="2809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7A" w:rsidRDefault="00D6295C" w:rsidP="00796E8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i1034" type="#_x0000_t75" style="width:466.4pt;height:221.35pt">
            <v:imagedata r:id="rId33" o:title="6 questions 2"/>
          </v:shape>
        </w:pict>
      </w:r>
    </w:p>
    <w:p w:rsidR="00796E8A" w:rsidRDefault="00796E8A" w:rsidP="0060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</w:p>
    <w:p w:rsidR="00607E7A" w:rsidRDefault="00607E7A" w:rsidP="0060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При нажатии на вкладку «</w:t>
      </w:r>
      <w:r>
        <w:rPr>
          <w:rFonts w:ascii="Times New Roman" w:hAnsi="Times New Roman" w:cs="Times New Roman"/>
          <w:sz w:val="24"/>
          <w:szCs w:val="28"/>
        </w:rPr>
        <w:t>Мои договора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» можно увидеть </w:t>
      </w:r>
      <w:r w:rsidR="00796E8A">
        <w:rPr>
          <w:rFonts w:ascii="Times New Roman" w:hAnsi="Times New Roman" w:cs="Times New Roman"/>
          <w:sz w:val="24"/>
          <w:szCs w:val="28"/>
          <w:lang w:val="kk-KZ"/>
        </w:rPr>
        <w:t>следующие данные по договору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клиент</w:t>
      </w:r>
      <w:r w:rsidR="00796E8A">
        <w:rPr>
          <w:rFonts w:ascii="Times New Roman" w:hAnsi="Times New Roman" w:cs="Times New Roman"/>
          <w:sz w:val="24"/>
          <w:szCs w:val="28"/>
          <w:lang w:val="kk-KZ"/>
        </w:rPr>
        <w:t>а:</w:t>
      </w:r>
    </w:p>
    <w:p w:rsid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  <w:sectPr w:rsidR="00796E8A" w:rsidSect="009F3F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lastRenderedPageBreak/>
        <w:t>Номер договора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Дата заключения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Дата завершения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Тип залога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Адрес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Сумма договора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Количество платежей, ед.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Ежемесячный платеж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lastRenderedPageBreak/>
        <w:t>Дата ежемесячного платежа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Сумма внесенных платежей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Кол-во внесенных платежей, ед.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Остаток долга по договору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Количество оставшихся платежей, ед.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Остаток на счету</w:t>
      </w:r>
    </w:p>
    <w:p w:rsidR="00796E8A" w:rsidRDefault="00796E8A" w:rsidP="00607E7A">
      <w:pPr>
        <w:spacing w:after="0"/>
        <w:ind w:firstLine="708"/>
        <w:jc w:val="both"/>
        <w:rPr>
          <w:rFonts w:ascii="Cambria" w:hAnsi="Cambria" w:cs="Cambria"/>
          <w:color w:val="102832"/>
          <w:sz w:val="36"/>
          <w:szCs w:val="36"/>
          <w:shd w:val="clear" w:color="auto" w:fill="F8F8F8"/>
        </w:rPr>
        <w:sectPr w:rsidR="00796E8A" w:rsidSect="00796E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96E8A" w:rsidRPr="00796E8A" w:rsidRDefault="00796E8A" w:rsidP="00607E7A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796E8A">
        <w:rPr>
          <w:rFonts w:ascii="Times New Roman" w:hAnsi="Times New Roman" w:cs="Times New Roman"/>
          <w:b/>
          <w:sz w:val="24"/>
          <w:szCs w:val="28"/>
          <w:lang w:val="kk-KZ"/>
        </w:rPr>
        <w:lastRenderedPageBreak/>
        <w:t>Информация по задолженности:</w:t>
      </w:r>
    </w:p>
    <w:p w:rsid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  <w:sectPr w:rsidR="00796E8A" w:rsidSect="009F3F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lastRenderedPageBreak/>
        <w:t>Ежемесячным платежам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Пеня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lastRenderedPageBreak/>
        <w:t>Штраф</w:t>
      </w:r>
    </w:p>
    <w:p w:rsidR="00796E8A" w:rsidRPr="00796E8A" w:rsidRDefault="00796E8A" w:rsidP="00796E8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96E8A">
        <w:rPr>
          <w:rFonts w:ascii="Times New Roman" w:hAnsi="Times New Roman" w:cs="Times New Roman"/>
          <w:sz w:val="24"/>
          <w:szCs w:val="28"/>
        </w:rPr>
        <w:t>Государственная пошлина</w:t>
      </w:r>
    </w:p>
    <w:p w:rsidR="00796E8A" w:rsidRDefault="00796E8A" w:rsidP="00607E7A">
      <w:pPr>
        <w:spacing w:after="0"/>
        <w:ind w:firstLine="708"/>
        <w:jc w:val="both"/>
        <w:rPr>
          <w:rFonts w:cs="Cambria"/>
          <w:color w:val="9FA9AC"/>
          <w:sz w:val="18"/>
          <w:szCs w:val="18"/>
          <w:shd w:val="clear" w:color="auto" w:fill="FFFFFF"/>
        </w:rPr>
        <w:sectPr w:rsidR="00796E8A" w:rsidSect="00796E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96E8A" w:rsidRDefault="00796E8A" w:rsidP="00796E8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24550" cy="2809875"/>
            <wp:effectExtent l="0" t="0" r="0" b="9525"/>
            <wp:docPr id="30" name="Рисунок 30" descr="C:\Users\aabzhakov\AppData\Local\Microsoft\Windows\INetCache\Content.Word\5 nav hidde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abzhakov\AppData\Local\Microsoft\Windows\INetCache\Content.Word\5 nav hidden.jf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8A" w:rsidRDefault="00796E8A" w:rsidP="00796E8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Вместе с тем, в случае наличия 2</w:t>
      </w:r>
      <w:r w:rsidR="0069214E">
        <w:rPr>
          <w:rFonts w:ascii="Times New Roman" w:hAnsi="Times New Roman" w:cs="Times New Roman"/>
          <w:sz w:val="24"/>
          <w:szCs w:val="28"/>
        </w:rPr>
        <w:t>-х и более</w:t>
      </w:r>
      <w:r>
        <w:rPr>
          <w:rFonts w:ascii="Times New Roman" w:hAnsi="Times New Roman" w:cs="Times New Roman"/>
          <w:sz w:val="24"/>
          <w:szCs w:val="28"/>
        </w:rPr>
        <w:t xml:space="preserve"> договоров у клиента, имеется возможность переключения между договорами нажатием на вкладку с названием договора.</w:t>
      </w:r>
    </w:p>
    <w:p w:rsidR="00796E8A" w:rsidRDefault="00654DDB" w:rsidP="00654DDB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752725" cy="3143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8A" w:rsidRDefault="00796E8A" w:rsidP="00796E8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>При нажатии на вкладку «</w:t>
      </w:r>
      <w:r w:rsidR="00654DDB">
        <w:rPr>
          <w:rFonts w:ascii="Times New Roman" w:hAnsi="Times New Roman" w:cs="Times New Roman"/>
          <w:sz w:val="24"/>
          <w:szCs w:val="28"/>
        </w:rPr>
        <w:t>График платежей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» можно увидеть следующие данные по </w:t>
      </w:r>
      <w:r w:rsidR="00654DDB">
        <w:rPr>
          <w:rFonts w:ascii="Times New Roman" w:hAnsi="Times New Roman" w:cs="Times New Roman"/>
          <w:sz w:val="24"/>
          <w:szCs w:val="28"/>
          <w:lang w:val="kk-KZ"/>
        </w:rPr>
        <w:t>графику платежей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клиента:</w:t>
      </w:r>
    </w:p>
    <w:p w:rsidR="00606672" w:rsidRDefault="00606672" w:rsidP="00606672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  <w:sectPr w:rsidR="00606672" w:rsidSect="009F3F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4DDB" w:rsidRPr="00606672" w:rsidRDefault="00654DDB" w:rsidP="00606672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06672">
        <w:rPr>
          <w:rFonts w:ascii="Times New Roman" w:hAnsi="Times New Roman" w:cs="Times New Roman"/>
          <w:sz w:val="24"/>
          <w:szCs w:val="28"/>
        </w:rPr>
        <w:lastRenderedPageBreak/>
        <w:t>Дата платежа</w:t>
      </w:r>
    </w:p>
    <w:p w:rsidR="00606672" w:rsidRPr="00606672" w:rsidRDefault="00606672" w:rsidP="00606672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06672">
        <w:rPr>
          <w:rFonts w:ascii="Times New Roman" w:hAnsi="Times New Roman" w:cs="Times New Roman"/>
          <w:sz w:val="24"/>
          <w:szCs w:val="28"/>
        </w:rPr>
        <w:t>Начисленный платеж</w:t>
      </w:r>
    </w:p>
    <w:p w:rsidR="00606672" w:rsidRPr="00606672" w:rsidRDefault="00606672" w:rsidP="00606672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06672">
        <w:rPr>
          <w:rFonts w:ascii="Times New Roman" w:hAnsi="Times New Roman" w:cs="Times New Roman"/>
          <w:sz w:val="24"/>
          <w:szCs w:val="28"/>
        </w:rPr>
        <w:t>Основной долг</w:t>
      </w:r>
    </w:p>
    <w:p w:rsidR="00606672" w:rsidRPr="00606672" w:rsidRDefault="00606672" w:rsidP="00606672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06672">
        <w:rPr>
          <w:rFonts w:ascii="Times New Roman" w:hAnsi="Times New Roman" w:cs="Times New Roman"/>
          <w:sz w:val="24"/>
          <w:szCs w:val="28"/>
        </w:rPr>
        <w:lastRenderedPageBreak/>
        <w:t>Вознаграждение</w:t>
      </w:r>
    </w:p>
    <w:p w:rsidR="00606672" w:rsidRPr="00606672" w:rsidRDefault="00606672" w:rsidP="00606672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06672">
        <w:rPr>
          <w:rFonts w:ascii="Times New Roman" w:hAnsi="Times New Roman" w:cs="Times New Roman"/>
          <w:sz w:val="24"/>
          <w:szCs w:val="28"/>
        </w:rPr>
        <w:t>Списание</w:t>
      </w:r>
    </w:p>
    <w:p w:rsidR="00606672" w:rsidRPr="00606672" w:rsidRDefault="00606672" w:rsidP="00606672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06672">
        <w:rPr>
          <w:rFonts w:ascii="Times New Roman" w:hAnsi="Times New Roman" w:cs="Times New Roman"/>
          <w:sz w:val="24"/>
          <w:szCs w:val="28"/>
        </w:rPr>
        <w:t>Статус</w:t>
      </w:r>
    </w:p>
    <w:p w:rsidR="00606672" w:rsidRDefault="00606672" w:rsidP="00654DDB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  <w:sectPr w:rsidR="00606672" w:rsidSect="0060667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54DDB" w:rsidRPr="00654DDB" w:rsidRDefault="00D6295C" w:rsidP="00654DDB">
      <w:pPr>
        <w:spacing w:after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lastRenderedPageBreak/>
        <w:pict>
          <v:shape id="_x0000_i1035" type="#_x0000_t75" style="width:466.4pt;height:221.35pt">
            <v:imagedata r:id="rId36" o:title="7 schedule of payments"/>
          </v:shape>
        </w:pict>
      </w:r>
    </w:p>
    <w:p w:rsidR="00606672" w:rsidRDefault="00606672" w:rsidP="00796E8A">
      <w:pPr>
        <w:spacing w:after="0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ab/>
        <w:t>График платежей оформлен в виде таблицы с разбивкой по месяцам, согласно графику платежей</w:t>
      </w:r>
      <w:r w:rsidR="0069214E">
        <w:rPr>
          <w:rFonts w:ascii="Times New Roman" w:hAnsi="Times New Roman" w:cs="Times New Roman"/>
          <w:sz w:val="24"/>
          <w:szCs w:val="28"/>
          <w:lang w:val="kk-KZ"/>
        </w:rPr>
        <w:t>,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указанному в договоре клиента.</w:t>
      </w:r>
      <w:r>
        <w:rPr>
          <w:rFonts w:ascii="Times New Roman" w:hAnsi="Times New Roman" w:cs="Times New Roman"/>
          <w:sz w:val="24"/>
          <w:szCs w:val="28"/>
          <w:lang w:val="kk-KZ"/>
        </w:rPr>
        <w:tab/>
      </w:r>
    </w:p>
    <w:p w:rsidR="00796E8A" w:rsidRPr="00606672" w:rsidRDefault="00606672" w:rsidP="006066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В графике платежей предусмотрено </w:t>
      </w:r>
      <w:r w:rsidRPr="00606672">
        <w:rPr>
          <w:rFonts w:ascii="Times New Roman" w:hAnsi="Times New Roman" w:cs="Times New Roman"/>
          <w:sz w:val="24"/>
          <w:szCs w:val="28"/>
          <w:lang w:val="kk-KZ"/>
        </w:rPr>
        <w:t>3 индикативных статуса:</w:t>
      </w:r>
    </w:p>
    <w:p w:rsidR="00606672" w:rsidRDefault="00606672" w:rsidP="00606672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Погашено –</w:t>
      </w:r>
      <w:r w:rsidR="0069214E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ежемесячный платеж успешно погашен;</w:t>
      </w:r>
    </w:p>
    <w:p w:rsidR="00606672" w:rsidRDefault="00606672" w:rsidP="00606672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06672">
        <w:rPr>
          <w:rFonts w:ascii="Times New Roman" w:hAnsi="Times New Roman" w:cs="Times New Roman"/>
          <w:sz w:val="24"/>
          <w:szCs w:val="28"/>
        </w:rPr>
        <w:t>Просрочено – деньги не были внесены в положенный срок, либо внесенная сумма меньше ежемесячного платежа</w:t>
      </w:r>
      <w:r>
        <w:rPr>
          <w:rFonts w:ascii="Times New Roman" w:hAnsi="Times New Roman" w:cs="Times New Roman"/>
          <w:sz w:val="24"/>
          <w:szCs w:val="28"/>
        </w:rPr>
        <w:t>;</w:t>
      </w:r>
    </w:p>
    <w:p w:rsidR="004F0321" w:rsidRDefault="00606672" w:rsidP="00606672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Ожидает списания – предстоящие платежи по графику.</w:t>
      </w:r>
      <w:r w:rsidR="0069214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06672" w:rsidRPr="00606672" w:rsidRDefault="0069214E" w:rsidP="004F0321">
      <w:pPr>
        <w:pStyle w:val="a7"/>
        <w:spacing w:after="0"/>
        <w:ind w:left="1065"/>
        <w:jc w:val="both"/>
        <w:rPr>
          <w:rFonts w:ascii="Times New Roman" w:hAnsi="Times New Roman" w:cs="Times New Roman"/>
          <w:sz w:val="24"/>
          <w:szCs w:val="28"/>
        </w:rPr>
      </w:pPr>
      <w:r w:rsidRPr="004F0321">
        <w:rPr>
          <w:rFonts w:ascii="Times New Roman" w:hAnsi="Times New Roman" w:cs="Times New Roman"/>
          <w:b/>
          <w:color w:val="FF0000"/>
          <w:sz w:val="24"/>
          <w:szCs w:val="28"/>
          <w:u w:val="single"/>
        </w:rPr>
        <w:t>Важно</w:t>
      </w:r>
      <w:r w:rsidR="004F0321" w:rsidRPr="004F0321">
        <w:rPr>
          <w:rFonts w:ascii="Times New Roman" w:hAnsi="Times New Roman" w:cs="Times New Roman"/>
          <w:b/>
          <w:color w:val="FF0000"/>
          <w:sz w:val="24"/>
          <w:szCs w:val="28"/>
          <w:u w:val="single"/>
        </w:rPr>
        <w:t>!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4F0321" w:rsidRPr="004F0321">
        <w:rPr>
          <w:rFonts w:ascii="Times New Roman" w:hAnsi="Times New Roman" w:cs="Times New Roman"/>
          <w:i/>
          <w:sz w:val="24"/>
          <w:szCs w:val="28"/>
        </w:rPr>
        <w:t>Д</w:t>
      </w:r>
      <w:r w:rsidRPr="004F0321">
        <w:rPr>
          <w:rFonts w:ascii="Times New Roman" w:hAnsi="Times New Roman" w:cs="Times New Roman"/>
          <w:i/>
          <w:sz w:val="24"/>
          <w:szCs w:val="28"/>
        </w:rPr>
        <w:t>ата фактического списания</w:t>
      </w:r>
      <w:r w:rsidR="00ED0108">
        <w:rPr>
          <w:rFonts w:ascii="Times New Roman" w:hAnsi="Times New Roman" w:cs="Times New Roman"/>
          <w:i/>
          <w:sz w:val="24"/>
          <w:szCs w:val="28"/>
        </w:rPr>
        <w:t xml:space="preserve"> по договорам аренды с выкупом</w:t>
      </w:r>
      <w:r w:rsidRPr="004F0321">
        <w:rPr>
          <w:rFonts w:ascii="Times New Roman" w:hAnsi="Times New Roman" w:cs="Times New Roman"/>
          <w:i/>
          <w:sz w:val="24"/>
          <w:szCs w:val="28"/>
        </w:rPr>
        <w:t xml:space="preserve"> может быть позже даты внесения ежемесячного платежа по графику. В этой связи, </w:t>
      </w:r>
      <w:r w:rsidRPr="004F0321">
        <w:rPr>
          <w:rFonts w:ascii="Times New Roman" w:hAnsi="Times New Roman" w:cs="Times New Roman"/>
          <w:i/>
          <w:sz w:val="24"/>
          <w:szCs w:val="28"/>
        </w:rPr>
        <w:lastRenderedPageBreak/>
        <w:t xml:space="preserve">до момента фактического списания, даже при своевременном внесении средств, будет отображаться статус «Ожидает списания». Например, дата внесения ежемесячного платежа – 10.07.2022 г., а дата фактического списания средств – 25.07.2022 г. </w:t>
      </w:r>
      <w:r w:rsidR="004F0321" w:rsidRPr="004F0321">
        <w:rPr>
          <w:rFonts w:ascii="Times New Roman" w:hAnsi="Times New Roman" w:cs="Times New Roman"/>
          <w:i/>
          <w:sz w:val="24"/>
          <w:szCs w:val="28"/>
        </w:rPr>
        <w:t>При условии внесения ежемесячного платежа до 10.07.2022 г. статус «Погашено» отобразится только после 25.07.2022 г.</w:t>
      </w:r>
      <w:r w:rsidR="00ED0108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0E220A" w:rsidRDefault="00606672" w:rsidP="000E220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0E220A">
        <w:rPr>
          <w:rFonts w:ascii="Times New Roman" w:hAnsi="Times New Roman" w:cs="Times New Roman"/>
          <w:sz w:val="24"/>
          <w:szCs w:val="28"/>
        </w:rPr>
        <w:t>В данном разделе также имеется возможность переключения между договорами, в случае наличия 2 договоров у клиента.</w:t>
      </w:r>
    </w:p>
    <w:p w:rsidR="000E220A" w:rsidRDefault="000E220A" w:rsidP="000E220A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331223E" wp14:editId="1EFB7932">
            <wp:extent cx="2752725" cy="3143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0A" w:rsidRDefault="000E220A" w:rsidP="00796E8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Также, для удобства пользователей предусмотрен:</w:t>
      </w:r>
    </w:p>
    <w:p w:rsidR="000E220A" w:rsidRDefault="000E220A" w:rsidP="000E220A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E220A">
        <w:rPr>
          <w:rFonts w:ascii="Times New Roman" w:hAnsi="Times New Roman" w:cs="Times New Roman"/>
          <w:sz w:val="24"/>
          <w:szCs w:val="28"/>
        </w:rPr>
        <w:t xml:space="preserve">фильтр по годам, </w:t>
      </w:r>
    </w:p>
    <w:p w:rsidR="000E220A" w:rsidRDefault="000E220A" w:rsidP="000E220A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E220A">
        <w:rPr>
          <w:rFonts w:ascii="Times New Roman" w:hAnsi="Times New Roman" w:cs="Times New Roman"/>
          <w:sz w:val="24"/>
          <w:szCs w:val="28"/>
        </w:rPr>
        <w:t xml:space="preserve">возможность изменения количества отображаемых записей </w:t>
      </w:r>
    </w:p>
    <w:p w:rsidR="00606672" w:rsidRPr="000E220A" w:rsidRDefault="000E220A" w:rsidP="000E220A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E220A">
        <w:rPr>
          <w:rFonts w:ascii="Times New Roman" w:hAnsi="Times New Roman" w:cs="Times New Roman"/>
          <w:sz w:val="24"/>
          <w:szCs w:val="28"/>
        </w:rPr>
        <w:t>переключение между страницами.</w:t>
      </w:r>
    </w:p>
    <w:p w:rsidR="000E220A" w:rsidRPr="000E220A" w:rsidRDefault="000E220A" w:rsidP="000E220A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4025" cy="19812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0A" w:rsidRPr="000E220A" w:rsidRDefault="000E220A" w:rsidP="000E220A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C19204D" wp14:editId="3AF8EF48">
            <wp:extent cx="2905125" cy="5048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0A" w:rsidRDefault="000E220A" w:rsidP="000E220A">
      <w:pPr>
        <w:tabs>
          <w:tab w:val="left" w:pos="426"/>
        </w:tabs>
        <w:spacing w:after="0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4C6F72D" wp14:editId="40057847">
            <wp:extent cx="2333625" cy="5715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0A" w:rsidRPr="00606672" w:rsidRDefault="000E220A" w:rsidP="000E220A">
      <w:pPr>
        <w:tabs>
          <w:tab w:val="left" w:pos="426"/>
        </w:tabs>
        <w:spacing w:after="0"/>
        <w:ind w:firstLine="426"/>
        <w:rPr>
          <w:rFonts w:ascii="Times New Roman" w:hAnsi="Times New Roman" w:cs="Times New Roman"/>
          <w:sz w:val="24"/>
          <w:szCs w:val="28"/>
        </w:rPr>
      </w:pPr>
    </w:p>
    <w:sectPr w:rsidR="000E220A" w:rsidRPr="00606672" w:rsidSect="009F3FA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95C" w:rsidRDefault="00D6295C" w:rsidP="00B16F4F">
      <w:pPr>
        <w:spacing w:after="0" w:line="240" w:lineRule="auto"/>
      </w:pPr>
      <w:r>
        <w:separator/>
      </w:r>
    </w:p>
  </w:endnote>
  <w:endnote w:type="continuationSeparator" w:id="0">
    <w:p w:rsidR="00D6295C" w:rsidRDefault="00D6295C" w:rsidP="00B16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0892133"/>
      <w:docPartObj>
        <w:docPartGallery w:val="Page Numbers (Bottom of Page)"/>
        <w:docPartUnique/>
      </w:docPartObj>
    </w:sdtPr>
    <w:sdtEndPr/>
    <w:sdtContent>
      <w:p w:rsidR="00B16F4F" w:rsidRDefault="00B16F4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ADE">
          <w:rPr>
            <w:noProof/>
          </w:rPr>
          <w:t>7</w:t>
        </w:r>
        <w:r>
          <w:fldChar w:fldCharType="end"/>
        </w:r>
      </w:p>
    </w:sdtContent>
  </w:sdt>
  <w:p w:rsidR="00B16F4F" w:rsidRDefault="00B16F4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95C" w:rsidRDefault="00D6295C" w:rsidP="00B16F4F">
      <w:pPr>
        <w:spacing w:after="0" w:line="240" w:lineRule="auto"/>
      </w:pPr>
      <w:r>
        <w:separator/>
      </w:r>
    </w:p>
  </w:footnote>
  <w:footnote w:type="continuationSeparator" w:id="0">
    <w:p w:rsidR="00D6295C" w:rsidRDefault="00D6295C" w:rsidP="00B16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22263"/>
    <w:multiLevelType w:val="hybridMultilevel"/>
    <w:tmpl w:val="F0709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34363"/>
    <w:multiLevelType w:val="hybridMultilevel"/>
    <w:tmpl w:val="87786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9019F9"/>
    <w:multiLevelType w:val="hybridMultilevel"/>
    <w:tmpl w:val="1BC25A14"/>
    <w:lvl w:ilvl="0" w:tplc="49F0E02E">
      <w:start w:val="1"/>
      <w:numFmt w:val="decimal"/>
      <w:lvlText w:val="%1)"/>
      <w:lvlJc w:val="left"/>
      <w:pPr>
        <w:ind w:left="826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en-US" w:bidi="ar-SA"/>
      </w:rPr>
    </w:lvl>
    <w:lvl w:ilvl="1" w:tplc="FD08DD02">
      <w:numFmt w:val="bullet"/>
      <w:lvlText w:val="•"/>
      <w:lvlJc w:val="left"/>
      <w:pPr>
        <w:ind w:left="1463" w:hanging="360"/>
      </w:pPr>
      <w:rPr>
        <w:rFonts w:hint="default"/>
        <w:lang w:val="ru-RU" w:eastAsia="en-US" w:bidi="ar-SA"/>
      </w:rPr>
    </w:lvl>
    <w:lvl w:ilvl="2" w:tplc="331C1FB0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084A72E2">
      <w:numFmt w:val="bullet"/>
      <w:lvlText w:val="•"/>
      <w:lvlJc w:val="left"/>
      <w:pPr>
        <w:ind w:left="2751" w:hanging="360"/>
      </w:pPr>
      <w:rPr>
        <w:rFonts w:hint="default"/>
        <w:lang w:val="ru-RU" w:eastAsia="en-US" w:bidi="ar-SA"/>
      </w:rPr>
    </w:lvl>
    <w:lvl w:ilvl="4" w:tplc="E0106384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5" w:tplc="48AA290E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6" w:tplc="5584030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7" w:tplc="1CDC6DF4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8" w:tplc="87B6DD1A">
      <w:numFmt w:val="bullet"/>
      <w:lvlText w:val="•"/>
      <w:lvlJc w:val="left"/>
      <w:pPr>
        <w:ind w:left="597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755F049C"/>
    <w:multiLevelType w:val="hybridMultilevel"/>
    <w:tmpl w:val="B0B6D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B691D"/>
    <w:multiLevelType w:val="hybridMultilevel"/>
    <w:tmpl w:val="953E0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F3B5F"/>
    <w:multiLevelType w:val="hybridMultilevel"/>
    <w:tmpl w:val="73DC2716"/>
    <w:lvl w:ilvl="0" w:tplc="2416B96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F28"/>
    <w:rsid w:val="00017F28"/>
    <w:rsid w:val="000326B9"/>
    <w:rsid w:val="00056A21"/>
    <w:rsid w:val="000E220A"/>
    <w:rsid w:val="0020764A"/>
    <w:rsid w:val="002E5E2B"/>
    <w:rsid w:val="002E665F"/>
    <w:rsid w:val="00321F3F"/>
    <w:rsid w:val="0036461E"/>
    <w:rsid w:val="00443646"/>
    <w:rsid w:val="004829F0"/>
    <w:rsid w:val="004F0321"/>
    <w:rsid w:val="005663DC"/>
    <w:rsid w:val="005721EC"/>
    <w:rsid w:val="005E13CF"/>
    <w:rsid w:val="00606672"/>
    <w:rsid w:val="00607E7A"/>
    <w:rsid w:val="00654DDB"/>
    <w:rsid w:val="0069214E"/>
    <w:rsid w:val="00796E8A"/>
    <w:rsid w:val="007E163B"/>
    <w:rsid w:val="008071CD"/>
    <w:rsid w:val="00834A6B"/>
    <w:rsid w:val="00855C7B"/>
    <w:rsid w:val="009F3FA9"/>
    <w:rsid w:val="00A03FB8"/>
    <w:rsid w:val="00A169CE"/>
    <w:rsid w:val="00AB5133"/>
    <w:rsid w:val="00AC6E14"/>
    <w:rsid w:val="00B16F4F"/>
    <w:rsid w:val="00C63D5C"/>
    <w:rsid w:val="00C77ADE"/>
    <w:rsid w:val="00D0584A"/>
    <w:rsid w:val="00D6295C"/>
    <w:rsid w:val="00DC63AB"/>
    <w:rsid w:val="00E00265"/>
    <w:rsid w:val="00E85D8C"/>
    <w:rsid w:val="00ED0108"/>
    <w:rsid w:val="00F8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9AF5CC-9DCD-4433-A95A-848C13927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1F3F"/>
    <w:pPr>
      <w:widowControl w:val="0"/>
      <w:autoSpaceDE w:val="0"/>
      <w:autoSpaceDN w:val="0"/>
      <w:spacing w:before="68" w:after="0" w:line="240" w:lineRule="auto"/>
      <w:ind w:left="40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F3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321F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21F3F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21F3F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572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0584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03FB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03FB8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B16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6F4F"/>
  </w:style>
  <w:style w:type="paragraph" w:styleId="aa">
    <w:name w:val="footer"/>
    <w:basedOn w:val="a"/>
    <w:link w:val="ab"/>
    <w:uiPriority w:val="99"/>
    <w:unhideWhenUsed/>
    <w:rsid w:val="00B16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6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5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oleObject" Target="embeddings/oleObject1.bin"/><Relationship Id="rId34" Type="http://schemas.openxmlformats.org/officeDocument/2006/relationships/image" Target="media/image22.jpeg"/><Relationship Id="rId7" Type="http://schemas.openxmlformats.org/officeDocument/2006/relationships/hyperlink" Target="https://homeportal.kz/logi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fif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oleObject" Target="embeddings/oleObject4.bin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9030</TotalTime>
  <Pages>8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Aяна Абжаков Талгатбекулы</dc:creator>
  <cp:keywords/>
  <dc:description/>
  <cp:lastModifiedBy>Aяна Абжаков Талгатбекулы</cp:lastModifiedBy>
  <cp:revision>11</cp:revision>
  <dcterms:created xsi:type="dcterms:W3CDTF">2022-07-13T04:43:00Z</dcterms:created>
  <dcterms:modified xsi:type="dcterms:W3CDTF">2022-08-25T12:53:00Z</dcterms:modified>
</cp:coreProperties>
</file>