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DA" w:rsidRPr="008401B2" w:rsidRDefault="00FA3DDA" w:rsidP="008401B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1B2">
        <w:rPr>
          <w:rFonts w:ascii="Times New Roman" w:hAnsi="Times New Roman" w:cs="Times New Roman"/>
          <w:b/>
          <w:bCs/>
          <w:sz w:val="24"/>
          <w:szCs w:val="24"/>
        </w:rPr>
        <w:t>Внешний аудит</w:t>
      </w:r>
    </w:p>
    <w:p w:rsidR="006E07DE" w:rsidRDefault="002C1C3B" w:rsidP="002334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1C3B">
        <w:rPr>
          <w:rFonts w:ascii="Times New Roman" w:hAnsi="Times New Roman" w:cs="Times New Roman"/>
          <w:sz w:val="24"/>
          <w:szCs w:val="24"/>
          <w:lang w:eastAsia="ru-RU"/>
        </w:rPr>
        <w:t>Внешний аудит Компании пров</w:t>
      </w:r>
      <w:r w:rsidR="00EE3B54">
        <w:rPr>
          <w:rFonts w:ascii="Times New Roman" w:hAnsi="Times New Roman" w:cs="Times New Roman"/>
          <w:sz w:val="24"/>
          <w:szCs w:val="24"/>
          <w:lang w:eastAsia="ru-RU"/>
        </w:rPr>
        <w:t>одится</w:t>
      </w:r>
      <w:r w:rsidRPr="002C1C3B">
        <w:rPr>
          <w:rFonts w:ascii="Times New Roman" w:hAnsi="Times New Roman" w:cs="Times New Roman"/>
          <w:sz w:val="24"/>
          <w:szCs w:val="24"/>
          <w:lang w:eastAsia="ru-RU"/>
        </w:rPr>
        <w:t xml:space="preserve"> ТОО «КПМГ Аудит»</w:t>
      </w:r>
      <w:r w:rsidR="00EE3B54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д</w:t>
      </w:r>
      <w:r w:rsidRPr="002C1C3B">
        <w:rPr>
          <w:rFonts w:ascii="Times New Roman" w:hAnsi="Times New Roman" w:cs="Times New Roman"/>
          <w:sz w:val="24"/>
          <w:szCs w:val="24"/>
          <w:lang w:eastAsia="ru-RU"/>
        </w:rPr>
        <w:t>оговор</w:t>
      </w:r>
      <w:r w:rsidR="00EE3B54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2C1C3B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 w:rsidR="006E07DE" w:rsidRPr="006E07DE">
        <w:rPr>
          <w:rFonts w:ascii="Times New Roman" w:hAnsi="Times New Roman" w:cs="Times New Roman"/>
          <w:sz w:val="24"/>
          <w:szCs w:val="24"/>
          <w:lang w:eastAsia="ru-RU"/>
        </w:rPr>
        <w:t>долгосрочны</w:t>
      </w:r>
      <w:r w:rsidR="00EE3B54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6E07DE" w:rsidRPr="006E07DE">
        <w:rPr>
          <w:rFonts w:ascii="Times New Roman" w:hAnsi="Times New Roman" w:cs="Times New Roman"/>
          <w:sz w:val="24"/>
          <w:szCs w:val="24"/>
          <w:lang w:eastAsia="ru-RU"/>
        </w:rPr>
        <w:t xml:space="preserve"> закупка</w:t>
      </w:r>
      <w:r w:rsidR="00EE3B54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6E07DE" w:rsidRPr="006E07DE">
        <w:rPr>
          <w:rFonts w:ascii="Times New Roman" w:hAnsi="Times New Roman" w:cs="Times New Roman"/>
          <w:sz w:val="24"/>
          <w:szCs w:val="24"/>
          <w:lang w:eastAsia="ru-RU"/>
        </w:rPr>
        <w:t xml:space="preserve"> услуг </w:t>
      </w:r>
      <w:r w:rsidR="00EE3B54">
        <w:rPr>
          <w:rFonts w:ascii="Times New Roman" w:hAnsi="Times New Roman" w:cs="Times New Roman"/>
          <w:sz w:val="24"/>
          <w:szCs w:val="24"/>
          <w:lang w:eastAsia="ru-RU"/>
        </w:rPr>
        <w:t>аудита</w:t>
      </w:r>
      <w:r w:rsidR="006E07DE" w:rsidRPr="006E07DE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финансовой отчетности на 20</w:t>
      </w:r>
      <w:r w:rsidR="00994616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6E07DE" w:rsidRPr="006E07DE">
        <w:rPr>
          <w:rFonts w:ascii="Times New Roman" w:hAnsi="Times New Roman" w:cs="Times New Roman"/>
          <w:sz w:val="24"/>
          <w:szCs w:val="24"/>
          <w:lang w:eastAsia="ru-RU"/>
        </w:rPr>
        <w:t>-202</w:t>
      </w:r>
      <w:r w:rsidR="0099461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E07DE" w:rsidRPr="006E07DE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  <w:r w:rsidRPr="002C1C3B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заключен</w:t>
      </w:r>
      <w:r w:rsidR="00EE3B54">
        <w:rPr>
          <w:rFonts w:ascii="Times New Roman" w:hAnsi="Times New Roman" w:cs="Times New Roman"/>
          <w:sz w:val="24"/>
          <w:szCs w:val="24"/>
          <w:lang w:eastAsia="ru-RU"/>
        </w:rPr>
        <w:t>ному</w:t>
      </w:r>
      <w:r w:rsidRPr="002C1C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34F3" w:rsidRPr="002334F3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п. 201 </w:t>
      </w:r>
      <w:proofErr w:type="spellStart"/>
      <w:r w:rsidR="002334F3" w:rsidRPr="002334F3">
        <w:rPr>
          <w:rFonts w:ascii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2334F3" w:rsidRPr="002334F3">
        <w:rPr>
          <w:rFonts w:ascii="Times New Roman" w:hAnsi="Times New Roman" w:cs="Times New Roman"/>
          <w:sz w:val="24"/>
          <w:szCs w:val="24"/>
          <w:lang w:eastAsia="ru-RU"/>
        </w:rPr>
        <w:t>. 35 Правил осуществления закупок товаров, работ, услуг национальными управляющими холдингами,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компании, утвержденных Приказом Первого заместителя Премьер-Министра Республики Казахстан -Министра финансов Республики Казахстан от 31 октября 2019 года № 1201 способом Из одного источника путем прямого заключения договора, заключили настоящий договор</w:t>
      </w:r>
      <w:r w:rsidR="008401B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E07DE" w:rsidRPr="006E07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401B2" w:rsidRPr="008401B2" w:rsidRDefault="008401B2" w:rsidP="008401B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1B2">
        <w:rPr>
          <w:rFonts w:ascii="Times New Roman" w:hAnsi="Times New Roman" w:cs="Times New Roman"/>
          <w:b/>
          <w:bCs/>
          <w:sz w:val="24"/>
          <w:szCs w:val="24"/>
        </w:rPr>
        <w:t>Описание Услуг</w:t>
      </w:r>
    </w:p>
    <w:p w:rsidR="008401B2" w:rsidRPr="008401B2" w:rsidRDefault="008401B2" w:rsidP="008401B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1B2">
        <w:rPr>
          <w:rFonts w:ascii="Times New Roman" w:hAnsi="Times New Roman" w:cs="Times New Roman"/>
          <w:bCs/>
          <w:sz w:val="24"/>
          <w:szCs w:val="24"/>
        </w:rPr>
        <w:t xml:space="preserve">Поставщик оказывает аудиторские услуги, включая Сопутствующие услуги, по проведению аудита консолидированной и/или отдельной финансовой отчетности Заказчика, подготовленных в соответствии с МСФО и в </w:t>
      </w:r>
      <w:r w:rsidRPr="008401B2">
        <w:rPr>
          <w:rFonts w:ascii="Times New Roman" w:hAnsi="Times New Roman" w:cs="Times New Roman"/>
          <w:sz w:val="24"/>
          <w:szCs w:val="24"/>
        </w:rPr>
        <w:t>соответствии с перечнем, формами, утвержденными нормативным актом уполномоченного государственного органа Республики Казахстан в соответствии с Законом Республики Казахстан №234-</w:t>
      </w:r>
      <w:r w:rsidRPr="008401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401B2">
        <w:rPr>
          <w:rFonts w:ascii="Times New Roman" w:hAnsi="Times New Roman" w:cs="Times New Roman"/>
          <w:sz w:val="24"/>
          <w:szCs w:val="24"/>
        </w:rPr>
        <w:t xml:space="preserve"> «О бухгалтерском учете и финансовой отчетности» </w:t>
      </w:r>
      <w:r w:rsidRPr="008401B2">
        <w:rPr>
          <w:rFonts w:ascii="Times New Roman" w:hAnsi="Times New Roman" w:cs="Times New Roman"/>
          <w:bCs/>
          <w:sz w:val="24"/>
          <w:szCs w:val="24"/>
        </w:rPr>
        <w:t xml:space="preserve">по состоянию на и за годы, заканчивающиеся 31 декабря </w:t>
      </w:r>
      <w:r w:rsidRPr="008401B2">
        <w:rPr>
          <w:rFonts w:ascii="Times New Roman" w:hAnsi="Times New Roman" w:cs="Times New Roman"/>
          <w:sz w:val="24"/>
          <w:szCs w:val="24"/>
        </w:rPr>
        <w:t>каждого финансового года в период с 20</w:t>
      </w:r>
      <w:r w:rsidR="00994616">
        <w:rPr>
          <w:rFonts w:ascii="Times New Roman" w:hAnsi="Times New Roman" w:cs="Times New Roman"/>
          <w:sz w:val="24"/>
          <w:szCs w:val="24"/>
        </w:rPr>
        <w:t>22</w:t>
      </w:r>
      <w:r w:rsidRPr="008401B2">
        <w:rPr>
          <w:rFonts w:ascii="Times New Roman" w:hAnsi="Times New Roman" w:cs="Times New Roman"/>
          <w:sz w:val="24"/>
          <w:szCs w:val="24"/>
        </w:rPr>
        <w:t xml:space="preserve"> года по 202</w:t>
      </w:r>
      <w:r w:rsidR="00994616">
        <w:rPr>
          <w:rFonts w:ascii="Times New Roman" w:hAnsi="Times New Roman" w:cs="Times New Roman"/>
          <w:sz w:val="24"/>
          <w:szCs w:val="24"/>
        </w:rPr>
        <w:t>3</w:t>
      </w:r>
      <w:r w:rsidRPr="008401B2">
        <w:rPr>
          <w:rFonts w:ascii="Times New Roman" w:hAnsi="Times New Roman" w:cs="Times New Roman"/>
          <w:sz w:val="24"/>
          <w:szCs w:val="24"/>
        </w:rPr>
        <w:t xml:space="preserve"> год</w:t>
      </w:r>
      <w:r w:rsidRPr="008401B2">
        <w:rPr>
          <w:rFonts w:ascii="Times New Roman" w:hAnsi="Times New Roman" w:cs="Times New Roman"/>
          <w:bCs/>
          <w:sz w:val="24"/>
          <w:szCs w:val="24"/>
        </w:rPr>
        <w:t>.</w:t>
      </w:r>
    </w:p>
    <w:p w:rsidR="008401B2" w:rsidRPr="002334F3" w:rsidRDefault="008401B2" w:rsidP="008401B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401B2">
        <w:rPr>
          <w:rFonts w:ascii="Times New Roman" w:hAnsi="Times New Roman" w:cs="Times New Roman"/>
          <w:bCs/>
          <w:sz w:val="24"/>
          <w:szCs w:val="24"/>
        </w:rPr>
        <w:t>Поставщик</w:t>
      </w:r>
      <w:r w:rsidRPr="008401B2">
        <w:rPr>
          <w:rFonts w:ascii="Times New Roman" w:hAnsi="Times New Roman" w:cs="Times New Roman"/>
          <w:sz w:val="24"/>
          <w:szCs w:val="24"/>
        </w:rPr>
        <w:t xml:space="preserve"> при оказании Услуг должен руководствов</w:t>
      </w:r>
      <w:bookmarkStart w:id="0" w:name="_GoBack"/>
      <w:bookmarkEnd w:id="0"/>
      <w:r w:rsidRPr="008401B2">
        <w:rPr>
          <w:rFonts w:ascii="Times New Roman" w:hAnsi="Times New Roman" w:cs="Times New Roman"/>
          <w:sz w:val="24"/>
          <w:szCs w:val="24"/>
        </w:rPr>
        <w:t xml:space="preserve">аться </w:t>
      </w:r>
      <w:r w:rsidRPr="008401B2">
        <w:rPr>
          <w:rFonts w:ascii="Times New Roman" w:hAnsi="Times New Roman" w:cs="Times New Roman"/>
          <w:bCs/>
          <w:sz w:val="24"/>
          <w:szCs w:val="24"/>
        </w:rPr>
        <w:t>Законом Республики Казахстан № 304-</w:t>
      </w:r>
      <w:r w:rsidRPr="008401B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8401B2">
        <w:rPr>
          <w:rFonts w:ascii="Times New Roman" w:hAnsi="Times New Roman" w:cs="Times New Roman"/>
          <w:bCs/>
          <w:sz w:val="24"/>
          <w:szCs w:val="24"/>
        </w:rPr>
        <w:t xml:space="preserve"> «Об аудиторской деятельности».</w:t>
      </w:r>
    </w:p>
    <w:p w:rsidR="008401B2" w:rsidRPr="008401B2" w:rsidRDefault="008401B2" w:rsidP="008401B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1B2">
        <w:rPr>
          <w:rFonts w:ascii="Times New Roman" w:hAnsi="Times New Roman" w:cs="Times New Roman"/>
          <w:bCs/>
          <w:sz w:val="24"/>
          <w:szCs w:val="24"/>
        </w:rPr>
        <w:t>Услуги аудита финансовой отчетности на 20</w:t>
      </w:r>
      <w:r w:rsidR="00994616">
        <w:rPr>
          <w:rFonts w:ascii="Times New Roman" w:hAnsi="Times New Roman" w:cs="Times New Roman"/>
          <w:bCs/>
          <w:sz w:val="24"/>
          <w:szCs w:val="24"/>
        </w:rPr>
        <w:t>22</w:t>
      </w:r>
      <w:r w:rsidRPr="008401B2">
        <w:rPr>
          <w:rFonts w:ascii="Times New Roman" w:hAnsi="Times New Roman" w:cs="Times New Roman"/>
          <w:bCs/>
          <w:sz w:val="24"/>
          <w:szCs w:val="24"/>
        </w:rPr>
        <w:t>-202</w:t>
      </w:r>
      <w:r w:rsidR="00994616">
        <w:rPr>
          <w:rFonts w:ascii="Times New Roman" w:hAnsi="Times New Roman" w:cs="Times New Roman"/>
          <w:bCs/>
          <w:sz w:val="24"/>
          <w:szCs w:val="24"/>
        </w:rPr>
        <w:t>3</w:t>
      </w:r>
      <w:r w:rsidRPr="008401B2">
        <w:rPr>
          <w:rFonts w:ascii="Times New Roman" w:hAnsi="Times New Roman" w:cs="Times New Roman"/>
          <w:bCs/>
          <w:sz w:val="24"/>
          <w:szCs w:val="24"/>
        </w:rPr>
        <w:t xml:space="preserve"> годы, оказываемые в соответствии с МСА, предусматривают: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401B2">
        <w:rPr>
          <w:rFonts w:ascii="Times New Roman" w:hAnsi="Times New Roman" w:cs="Times New Roman"/>
          <w:b/>
          <w:bCs/>
          <w:sz w:val="24"/>
          <w:szCs w:val="24"/>
        </w:rPr>
        <w:t xml:space="preserve">Полугодовой обзор </w:t>
      </w:r>
      <w:r w:rsidRPr="008401B2">
        <w:rPr>
          <w:rFonts w:ascii="Times New Roman" w:hAnsi="Times New Roman" w:cs="Times New Roman"/>
          <w:b/>
          <w:sz w:val="24"/>
          <w:szCs w:val="24"/>
        </w:rPr>
        <w:t>финансовой отчетности</w:t>
      </w:r>
      <w:r w:rsidRPr="008401B2">
        <w:rPr>
          <w:rFonts w:ascii="Times New Roman" w:hAnsi="Times New Roman" w:cs="Times New Roman"/>
          <w:b/>
          <w:bCs/>
          <w:sz w:val="24"/>
          <w:szCs w:val="24"/>
        </w:rPr>
        <w:t>, состоящий из: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401B2">
        <w:rPr>
          <w:rFonts w:ascii="Times New Roman" w:hAnsi="Times New Roman" w:cs="Times New Roman"/>
          <w:sz w:val="24"/>
          <w:szCs w:val="24"/>
        </w:rPr>
        <w:t>проведение обзора сокращенной отдельной и/или консолидированной финансовой отчетности за период с 1 января по 30 июня каждого финансового года в период с 20</w:t>
      </w:r>
      <w:r w:rsidR="00994616">
        <w:rPr>
          <w:rFonts w:ascii="Times New Roman" w:hAnsi="Times New Roman" w:cs="Times New Roman"/>
          <w:sz w:val="24"/>
          <w:szCs w:val="24"/>
        </w:rPr>
        <w:t>22</w:t>
      </w:r>
      <w:r w:rsidRPr="008401B2">
        <w:rPr>
          <w:rFonts w:ascii="Times New Roman" w:hAnsi="Times New Roman" w:cs="Times New Roman"/>
          <w:sz w:val="24"/>
          <w:szCs w:val="24"/>
        </w:rPr>
        <w:t xml:space="preserve"> года по 202</w:t>
      </w:r>
      <w:r w:rsidR="00994616">
        <w:rPr>
          <w:rFonts w:ascii="Times New Roman" w:hAnsi="Times New Roman" w:cs="Times New Roman"/>
          <w:sz w:val="24"/>
          <w:szCs w:val="24"/>
        </w:rPr>
        <w:t>3</w:t>
      </w:r>
      <w:r w:rsidRPr="008401B2">
        <w:rPr>
          <w:rFonts w:ascii="Times New Roman" w:hAnsi="Times New Roman" w:cs="Times New Roman"/>
          <w:sz w:val="24"/>
          <w:szCs w:val="24"/>
        </w:rPr>
        <w:t xml:space="preserve"> год, в соответствии с ISRE 2410, подготовленного в соответствии с МСБУ № 34, с предоставлением отчета по обзору;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401B2">
        <w:rPr>
          <w:rFonts w:ascii="Times New Roman" w:hAnsi="Times New Roman" w:cs="Times New Roman"/>
          <w:sz w:val="24"/>
          <w:szCs w:val="24"/>
        </w:rPr>
        <w:t>проведение обзора отдельной и/или консолидированной финансовой отчетности на 30 июня каждого финансового года в период с 201</w:t>
      </w:r>
      <w:r w:rsidR="00994616">
        <w:rPr>
          <w:rFonts w:ascii="Times New Roman" w:hAnsi="Times New Roman" w:cs="Times New Roman"/>
          <w:sz w:val="24"/>
          <w:szCs w:val="24"/>
        </w:rPr>
        <w:t>22</w:t>
      </w:r>
      <w:r w:rsidRPr="008401B2">
        <w:rPr>
          <w:rFonts w:ascii="Times New Roman" w:hAnsi="Times New Roman" w:cs="Times New Roman"/>
          <w:sz w:val="24"/>
          <w:szCs w:val="24"/>
        </w:rPr>
        <w:t xml:space="preserve"> года по 202</w:t>
      </w:r>
      <w:r w:rsidR="00994616">
        <w:rPr>
          <w:rFonts w:ascii="Times New Roman" w:hAnsi="Times New Roman" w:cs="Times New Roman"/>
          <w:sz w:val="24"/>
          <w:szCs w:val="24"/>
        </w:rPr>
        <w:t>3</w:t>
      </w:r>
      <w:r w:rsidRPr="008401B2">
        <w:rPr>
          <w:rFonts w:ascii="Times New Roman" w:hAnsi="Times New Roman" w:cs="Times New Roman"/>
          <w:sz w:val="24"/>
          <w:szCs w:val="24"/>
        </w:rPr>
        <w:t xml:space="preserve"> год (в случае наличия требования о его проведении), составленной для целей консолидации в формате, утвержденном протоколом заседания Правления АО «Национальный управляющий холдинг «</w:t>
      </w:r>
      <w:proofErr w:type="spellStart"/>
      <w:r w:rsidRPr="008401B2"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 w:rsidRPr="008401B2">
        <w:rPr>
          <w:rFonts w:ascii="Times New Roman" w:hAnsi="Times New Roman" w:cs="Times New Roman"/>
          <w:sz w:val="24"/>
          <w:szCs w:val="24"/>
        </w:rPr>
        <w:t>»;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401B2">
        <w:rPr>
          <w:rFonts w:ascii="Times New Roman" w:hAnsi="Times New Roman" w:cs="Times New Roman"/>
          <w:sz w:val="24"/>
          <w:szCs w:val="24"/>
        </w:rPr>
        <w:t>оказание Сопутствующих услуг.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401B2">
        <w:rPr>
          <w:rFonts w:ascii="Times New Roman" w:hAnsi="Times New Roman" w:cs="Times New Roman"/>
          <w:b/>
          <w:sz w:val="24"/>
          <w:szCs w:val="24"/>
        </w:rPr>
        <w:t xml:space="preserve">Промежуточный аудит финансовой отчетности за 9 месяцев, </w:t>
      </w:r>
      <w:r w:rsidRPr="008401B2">
        <w:rPr>
          <w:rFonts w:ascii="Times New Roman" w:hAnsi="Times New Roman" w:cs="Times New Roman"/>
          <w:b/>
          <w:bCs/>
          <w:sz w:val="24"/>
          <w:szCs w:val="24"/>
        </w:rPr>
        <w:t>состоящий из: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401B2">
        <w:rPr>
          <w:rFonts w:ascii="Times New Roman" w:hAnsi="Times New Roman" w:cs="Times New Roman"/>
          <w:sz w:val="24"/>
          <w:szCs w:val="24"/>
        </w:rPr>
        <w:t>проведение промежуточных аудиторских процедур по итогам за период с 1 января по 30 сентября каждого финансового года в период с 20</w:t>
      </w:r>
      <w:r w:rsidR="00994616">
        <w:rPr>
          <w:rFonts w:ascii="Times New Roman" w:hAnsi="Times New Roman" w:cs="Times New Roman"/>
          <w:sz w:val="24"/>
          <w:szCs w:val="24"/>
        </w:rPr>
        <w:t>22</w:t>
      </w:r>
      <w:r w:rsidRPr="008401B2">
        <w:rPr>
          <w:rFonts w:ascii="Times New Roman" w:hAnsi="Times New Roman" w:cs="Times New Roman"/>
          <w:sz w:val="24"/>
          <w:szCs w:val="24"/>
        </w:rPr>
        <w:t xml:space="preserve"> года по 202</w:t>
      </w:r>
      <w:r w:rsidR="00994616">
        <w:rPr>
          <w:rFonts w:ascii="Times New Roman" w:hAnsi="Times New Roman" w:cs="Times New Roman"/>
          <w:sz w:val="24"/>
          <w:szCs w:val="24"/>
        </w:rPr>
        <w:t>3</w:t>
      </w:r>
      <w:r w:rsidRPr="008401B2">
        <w:rPr>
          <w:rFonts w:ascii="Times New Roman" w:hAnsi="Times New Roman" w:cs="Times New Roman"/>
          <w:sz w:val="24"/>
          <w:szCs w:val="24"/>
        </w:rPr>
        <w:t xml:space="preserve"> год по отдельной и/</w:t>
      </w:r>
      <w:r w:rsidRPr="008401B2">
        <w:rPr>
          <w:rFonts w:ascii="Times New Roman" w:hAnsi="Times New Roman" w:cs="Times New Roman"/>
          <w:sz w:val="24"/>
          <w:szCs w:val="24"/>
          <w:lang w:val="kk-KZ"/>
        </w:rPr>
        <w:t>или</w:t>
      </w:r>
      <w:r w:rsidRPr="008401B2">
        <w:rPr>
          <w:rFonts w:ascii="Times New Roman" w:hAnsi="Times New Roman" w:cs="Times New Roman"/>
          <w:sz w:val="24"/>
          <w:szCs w:val="24"/>
        </w:rPr>
        <w:t xml:space="preserve"> консолидированной финансовой отчетности Заказчика; 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401B2">
        <w:rPr>
          <w:rFonts w:ascii="Times New Roman" w:hAnsi="Times New Roman" w:cs="Times New Roman"/>
          <w:sz w:val="24"/>
          <w:szCs w:val="24"/>
        </w:rPr>
        <w:t>оказание Сопутствующих услуг.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401B2">
        <w:rPr>
          <w:rFonts w:ascii="Times New Roman" w:hAnsi="Times New Roman" w:cs="Times New Roman"/>
          <w:b/>
          <w:sz w:val="24"/>
          <w:szCs w:val="24"/>
        </w:rPr>
        <w:t xml:space="preserve">Аудит годовой финансовой отчетности, </w:t>
      </w:r>
      <w:r w:rsidRPr="008401B2">
        <w:rPr>
          <w:rFonts w:ascii="Times New Roman" w:hAnsi="Times New Roman" w:cs="Times New Roman"/>
          <w:b/>
          <w:bCs/>
          <w:sz w:val="24"/>
          <w:szCs w:val="24"/>
        </w:rPr>
        <w:t>состоящий из: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8401B2">
        <w:rPr>
          <w:rFonts w:ascii="Times New Roman" w:hAnsi="Times New Roman" w:cs="Times New Roman"/>
          <w:sz w:val="24"/>
          <w:szCs w:val="24"/>
        </w:rPr>
        <w:t>проведение аудита годовой отдельной и/или консолидированной финансовой отчетности Заказчика каждого финансового года в период с 20</w:t>
      </w:r>
      <w:r w:rsidR="00994616">
        <w:rPr>
          <w:rFonts w:ascii="Times New Roman" w:hAnsi="Times New Roman" w:cs="Times New Roman"/>
          <w:sz w:val="24"/>
          <w:szCs w:val="24"/>
        </w:rPr>
        <w:t>22</w:t>
      </w:r>
      <w:r w:rsidRPr="008401B2">
        <w:rPr>
          <w:rFonts w:ascii="Times New Roman" w:hAnsi="Times New Roman" w:cs="Times New Roman"/>
          <w:sz w:val="24"/>
          <w:szCs w:val="24"/>
        </w:rPr>
        <w:t xml:space="preserve"> года по 202</w:t>
      </w:r>
      <w:r w:rsidR="00994616">
        <w:rPr>
          <w:rFonts w:ascii="Times New Roman" w:hAnsi="Times New Roman" w:cs="Times New Roman"/>
          <w:sz w:val="24"/>
          <w:szCs w:val="24"/>
        </w:rPr>
        <w:t>3</w:t>
      </w:r>
      <w:r w:rsidRPr="008401B2">
        <w:rPr>
          <w:rFonts w:ascii="Times New Roman" w:hAnsi="Times New Roman" w:cs="Times New Roman"/>
          <w:sz w:val="24"/>
          <w:szCs w:val="24"/>
        </w:rPr>
        <w:t xml:space="preserve"> год с целью выражения независимого мнения о достоверности составления финансовой отчетности в соответствии с МСФО во всех существенных аспектах;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401B2">
        <w:rPr>
          <w:rFonts w:ascii="Times New Roman" w:hAnsi="Times New Roman" w:cs="Times New Roman"/>
          <w:sz w:val="24"/>
          <w:szCs w:val="24"/>
        </w:rPr>
        <w:t>проведение аудита годовой отдельной и/или консолидированной финансовой отчетности Заказчика по состоянию на и за год, заканчивающийся 31 декабря каждого</w:t>
      </w:r>
      <w:r w:rsidR="00994616">
        <w:rPr>
          <w:rFonts w:ascii="Times New Roman" w:hAnsi="Times New Roman" w:cs="Times New Roman"/>
          <w:sz w:val="24"/>
          <w:szCs w:val="24"/>
        </w:rPr>
        <w:t xml:space="preserve"> финансового года в период с 2022</w:t>
      </w:r>
      <w:r w:rsidRPr="008401B2">
        <w:rPr>
          <w:rFonts w:ascii="Times New Roman" w:hAnsi="Times New Roman" w:cs="Times New Roman"/>
          <w:sz w:val="24"/>
          <w:szCs w:val="24"/>
        </w:rPr>
        <w:t xml:space="preserve"> года по 202</w:t>
      </w:r>
      <w:r w:rsidR="00994616">
        <w:rPr>
          <w:rFonts w:ascii="Times New Roman" w:hAnsi="Times New Roman" w:cs="Times New Roman"/>
          <w:sz w:val="24"/>
          <w:szCs w:val="24"/>
        </w:rPr>
        <w:t>3</w:t>
      </w:r>
      <w:r w:rsidRPr="008401B2">
        <w:rPr>
          <w:rFonts w:ascii="Times New Roman" w:hAnsi="Times New Roman" w:cs="Times New Roman"/>
          <w:sz w:val="24"/>
          <w:szCs w:val="24"/>
        </w:rPr>
        <w:t xml:space="preserve"> год, подготовленным в соответствии с перечнем, формами, утвержденными нормативным актом уполномоченного государственного органа Республики Казахстан согласно Закону Республики Казахстан №234-</w:t>
      </w:r>
      <w:r w:rsidRPr="008401B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401B2">
        <w:rPr>
          <w:rFonts w:ascii="Times New Roman" w:hAnsi="Times New Roman" w:cs="Times New Roman"/>
          <w:sz w:val="24"/>
          <w:szCs w:val="24"/>
        </w:rPr>
        <w:t xml:space="preserve"> «О бухгалтерском учете и финансовой отчетности» (данный пункт предоставляется по требованию Заказчика);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401B2">
        <w:rPr>
          <w:rFonts w:ascii="Times New Roman" w:hAnsi="Times New Roman" w:cs="Times New Roman"/>
          <w:sz w:val="24"/>
          <w:szCs w:val="24"/>
        </w:rPr>
        <w:t>проведение аудита отдельной и/или консолидированной финансовой отчетности на 31 декабря каждого финансового года в период с 20</w:t>
      </w:r>
      <w:r w:rsidR="00994616">
        <w:rPr>
          <w:rFonts w:ascii="Times New Roman" w:hAnsi="Times New Roman" w:cs="Times New Roman"/>
          <w:sz w:val="24"/>
          <w:szCs w:val="24"/>
        </w:rPr>
        <w:t>22</w:t>
      </w:r>
      <w:r w:rsidRPr="008401B2">
        <w:rPr>
          <w:rFonts w:ascii="Times New Roman" w:hAnsi="Times New Roman" w:cs="Times New Roman"/>
          <w:sz w:val="24"/>
          <w:szCs w:val="24"/>
        </w:rPr>
        <w:t xml:space="preserve"> года по 202</w:t>
      </w:r>
      <w:r w:rsidR="00994616">
        <w:rPr>
          <w:rFonts w:ascii="Times New Roman" w:hAnsi="Times New Roman" w:cs="Times New Roman"/>
          <w:sz w:val="24"/>
          <w:szCs w:val="24"/>
        </w:rPr>
        <w:t>3</w:t>
      </w:r>
      <w:r w:rsidRPr="008401B2">
        <w:rPr>
          <w:rFonts w:ascii="Times New Roman" w:hAnsi="Times New Roman" w:cs="Times New Roman"/>
          <w:sz w:val="24"/>
          <w:szCs w:val="24"/>
        </w:rPr>
        <w:t xml:space="preserve"> год, составленной для целей консолидации в формате, утвержденном протоколом заседания Правления АО «Национальный управляющий холдинг «</w:t>
      </w:r>
      <w:proofErr w:type="spellStart"/>
      <w:r w:rsidRPr="008401B2">
        <w:rPr>
          <w:rFonts w:ascii="Times New Roman" w:hAnsi="Times New Roman" w:cs="Times New Roman"/>
          <w:sz w:val="24"/>
          <w:szCs w:val="24"/>
        </w:rPr>
        <w:t>Байтерек</w:t>
      </w:r>
      <w:proofErr w:type="spellEnd"/>
      <w:r w:rsidRPr="008401B2">
        <w:rPr>
          <w:rFonts w:ascii="Times New Roman" w:hAnsi="Times New Roman" w:cs="Times New Roman"/>
          <w:sz w:val="24"/>
          <w:szCs w:val="24"/>
        </w:rPr>
        <w:t>»;</w:t>
      </w:r>
    </w:p>
    <w:p w:rsidR="008401B2" w:rsidRPr="008401B2" w:rsidRDefault="008401B2" w:rsidP="008401B2">
      <w:pPr>
        <w:tabs>
          <w:tab w:val="left" w:pos="13"/>
        </w:tabs>
        <w:spacing w:after="0" w:line="240" w:lineRule="auto"/>
        <w:ind w:right="-15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401B2">
        <w:rPr>
          <w:rFonts w:ascii="Times New Roman" w:hAnsi="Times New Roman" w:cs="Times New Roman"/>
          <w:sz w:val="24"/>
          <w:szCs w:val="24"/>
        </w:rPr>
        <w:t>оказание Сопутствующих услуг.</w:t>
      </w:r>
    </w:p>
    <w:p w:rsidR="008401B2" w:rsidRPr="008401B2" w:rsidRDefault="008401B2" w:rsidP="008401B2">
      <w:pPr>
        <w:tabs>
          <w:tab w:val="left" w:pos="13"/>
        </w:tabs>
        <w:spacing w:after="0"/>
        <w:ind w:right="-1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1B2">
        <w:rPr>
          <w:rFonts w:ascii="Times New Roman" w:hAnsi="Times New Roman" w:cs="Times New Roman"/>
          <w:b/>
          <w:sz w:val="24"/>
          <w:szCs w:val="24"/>
        </w:rPr>
        <w:t>Сопутствующие услуги.</w:t>
      </w:r>
    </w:p>
    <w:p w:rsidR="00076749" w:rsidRPr="00076749" w:rsidRDefault="00076749" w:rsidP="0007674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Оказание Сопутствующих услуг (без предоставления отчета), перечисленных ниже,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проведения аудиторской проверки, если соответствующие вопросы и области должны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рассмотрены в рамках и для целей проведения аудита согласно МСА, стоимость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включена в общую стоимость Услуг с предоставлением соответствующих рекомендаций по 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в письмах руководству Заказчика подразумевает:</w:t>
      </w:r>
    </w:p>
    <w:p w:rsidR="00076749" w:rsidRPr="00076749" w:rsidRDefault="00076749" w:rsidP="0007674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предоставление рекомендаций по процессу подготовки финансовой отчетности касательно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улучшения качества, а также сокращения сроков подготовки финансовой отчетности;</w:t>
      </w:r>
    </w:p>
    <w:p w:rsidR="00076749" w:rsidRPr="00076749" w:rsidRDefault="00076749" w:rsidP="0007674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предоставление рекомендаций по методологии и результатам оценки основных средств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случае ее проведения) в соответствии с учетной политикой Заказчика;</w:t>
      </w:r>
    </w:p>
    <w:p w:rsidR="00076749" w:rsidRPr="00076749" w:rsidRDefault="00076749" w:rsidP="0007674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предоставление рекомендаций по методологии и результатам оценки справедливой стоимости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приобретения предприятий (в случае, если приобретения имели место);</w:t>
      </w:r>
    </w:p>
    <w:p w:rsidR="00076749" w:rsidRPr="00076749" w:rsidRDefault="00076749" w:rsidP="0007674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презентация результатов аудита финансового года Заказчика в период с 2022 по 2023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членов Совета директоров/Комитета по аудиту и руководства Заказчика, по запросу любого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указанных органов;</w:t>
      </w:r>
    </w:p>
    <w:p w:rsidR="00076749" w:rsidRPr="00076749" w:rsidRDefault="00076749" w:rsidP="0007674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представление предложений по усовершенствованию раскрытий в примечаниях к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отчетности Заказчика;</w:t>
      </w:r>
    </w:p>
    <w:p w:rsidR="00076749" w:rsidRPr="00076749" w:rsidRDefault="00076749" w:rsidP="0007674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проведение консультаций по бухгалтерскому и налоговому учету в ходе аудита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предоставления отчетов по консультациям;</w:t>
      </w:r>
    </w:p>
    <w:p w:rsidR="00076749" w:rsidRPr="00076749" w:rsidRDefault="00076749" w:rsidP="0007674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оценку ведения бухгалтерского учета и составления финансовой отчетности (в том числе,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переоценку активов и обязательств, и по требованию Заказчика методов и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 xml:space="preserve">проведения инвентаризации активов и обязательств, </w:t>
      </w:r>
      <w:r w:rsidRPr="00076749">
        <w:rPr>
          <w:rFonts w:ascii="Times New Roman" w:hAnsi="Times New Roman" w:cs="Times New Roman"/>
          <w:sz w:val="24"/>
          <w:szCs w:val="24"/>
        </w:rPr>
        <w:lastRenderedPageBreak/>
        <w:t>включая сверку дебиторской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кредиторской задолженности с поставщиками товаров, работ и услуг);</w:t>
      </w:r>
    </w:p>
    <w:p w:rsidR="00076749" w:rsidRPr="00076749" w:rsidRDefault="00076749" w:rsidP="0007674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оценка адекватности системы внутреннего контроля и управления рисками Заказчика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вопросам, связанным с ведением бухгалтерского учета и составлением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отчетности;</w:t>
      </w:r>
    </w:p>
    <w:p w:rsidR="00076749" w:rsidRPr="00076749" w:rsidRDefault="00076749" w:rsidP="0007674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оценка состояния программно-технического оснащения и надежности автоматизированных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систем обработки информации;</w:t>
      </w:r>
    </w:p>
    <w:p w:rsidR="00076749" w:rsidRPr="00076749" w:rsidRDefault="00076749" w:rsidP="0007674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оценка деятельности службы внутреннего аудита Заказчика по вопросам, связанным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оценкой системы внутреннего контроля при ведении бухгалтерского учета и составления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финансовой отчетности;</w:t>
      </w:r>
    </w:p>
    <w:p w:rsidR="00076749" w:rsidRPr="00076749" w:rsidRDefault="00076749" w:rsidP="0007674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оценка соответствия деятельности Заказчика требованиям законодательства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Казахстан в области бухгалтерского учета и финансовой отчетности;</w:t>
      </w:r>
    </w:p>
    <w:p w:rsidR="008401B2" w:rsidRPr="008401B2" w:rsidRDefault="00076749" w:rsidP="0007674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анализ методологии актуарных расчетов, использованных при составлении финансовой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отчетности (в случае наличия требования о его проведении).</w:t>
      </w:r>
    </w:p>
    <w:p w:rsidR="008401B2" w:rsidRPr="008401B2" w:rsidRDefault="008401B2" w:rsidP="008401B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1B2">
        <w:rPr>
          <w:rFonts w:ascii="Times New Roman" w:hAnsi="Times New Roman" w:cs="Times New Roman"/>
          <w:b/>
          <w:sz w:val="24"/>
          <w:szCs w:val="24"/>
        </w:rPr>
        <w:t xml:space="preserve">Прочие </w:t>
      </w:r>
      <w:r w:rsidRPr="008401B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дополнительные </w:t>
      </w:r>
      <w:r w:rsidRPr="008401B2">
        <w:rPr>
          <w:rFonts w:ascii="Times New Roman" w:hAnsi="Times New Roman" w:cs="Times New Roman"/>
          <w:b/>
          <w:sz w:val="24"/>
          <w:szCs w:val="24"/>
        </w:rPr>
        <w:t>условия.</w:t>
      </w:r>
    </w:p>
    <w:p w:rsidR="00076749" w:rsidRDefault="008401B2" w:rsidP="0007674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01B2">
        <w:rPr>
          <w:rFonts w:ascii="Times New Roman" w:hAnsi="Times New Roman" w:cs="Times New Roman"/>
          <w:bCs/>
          <w:sz w:val="24"/>
          <w:szCs w:val="24"/>
        </w:rPr>
        <w:t>Поставщик при оказании услуг должен соблюдать следующее:</w:t>
      </w:r>
    </w:p>
    <w:p w:rsidR="00076749" w:rsidRPr="00076749" w:rsidRDefault="00076749" w:rsidP="000767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Поставщик при необходимости выезжает по месту нахождения аффилированных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Заказчика для проведения аналитических аудиторских процедур, необходимых для выпуска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отдельной и/или консолидированной финансовой отчетности;</w:t>
      </w:r>
    </w:p>
    <w:p w:rsidR="00076749" w:rsidRPr="00076749" w:rsidRDefault="00076749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 xml:space="preserve">- в целях соблюдения норм </w:t>
      </w:r>
      <w:proofErr w:type="spellStart"/>
      <w:r w:rsidRPr="00076749">
        <w:rPr>
          <w:rFonts w:ascii="Times New Roman" w:hAnsi="Times New Roman" w:cs="Times New Roman"/>
          <w:sz w:val="24"/>
          <w:szCs w:val="24"/>
        </w:rPr>
        <w:t>положенности</w:t>
      </w:r>
      <w:proofErr w:type="spellEnd"/>
      <w:r w:rsidRPr="00076749">
        <w:rPr>
          <w:rFonts w:ascii="Times New Roman" w:hAnsi="Times New Roman" w:cs="Times New Roman"/>
          <w:sz w:val="24"/>
          <w:szCs w:val="24"/>
        </w:rPr>
        <w:t xml:space="preserve"> по площадям офисных помещений Заказчик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предоставляет офисные помещения специалистам проектной команды Поставщика.</w:t>
      </w:r>
    </w:p>
    <w:p w:rsidR="00076749" w:rsidRPr="00076749" w:rsidRDefault="00076749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Размещение и оснащение рабочего места необходимыми ресурсами (мебель, интернет, связь,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 xml:space="preserve">компьютерное оборудование и </w:t>
      </w:r>
      <w:proofErr w:type="spellStart"/>
      <w:r w:rsidRPr="0007674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76749">
        <w:rPr>
          <w:rFonts w:ascii="Times New Roman" w:hAnsi="Times New Roman" w:cs="Times New Roman"/>
          <w:sz w:val="24"/>
          <w:szCs w:val="24"/>
        </w:rPr>
        <w:t>) специалистов Поставщик должен обеспечить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собственных средств;</w:t>
      </w:r>
    </w:p>
    <w:p w:rsidR="00076749" w:rsidRPr="00076749" w:rsidRDefault="00076749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Поставщик проведет оценку системы внутреннего контроля и выявит основные недостатки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для целей проведения аудита;</w:t>
      </w:r>
    </w:p>
    <w:p w:rsidR="00076749" w:rsidRPr="00076749" w:rsidRDefault="00076749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Аудит будет проводиться в соответствии с законодательством Республики Казахстан и МСА,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включая принцип материальности и допустимой ошибки по отдельным счетам;</w:t>
      </w:r>
    </w:p>
    <w:p w:rsidR="00076749" w:rsidRPr="00076749" w:rsidRDefault="00076749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Заказчику будет немедленно сообщено о случаях неполного предоставления Поставщику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требуемой информации. Вся информация о выявленных материальных ошибках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предоставлена руководству Заказчика;</w:t>
      </w:r>
    </w:p>
    <w:p w:rsidR="00076749" w:rsidRPr="00076749" w:rsidRDefault="00076749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Аудиторские процедуры будут включать в себя оценку состояния бухгалтерского и налогового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учета Заказчика, что и определит объем применяемой Аудитором выборки в ходе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Услуг;</w:t>
      </w:r>
    </w:p>
    <w:p w:rsidR="00076749" w:rsidRPr="00076749" w:rsidRDefault="00076749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Поставщик будет осуществлять свою работу по оказанию Услуг на основании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предоставленных Заказчиком;</w:t>
      </w:r>
    </w:p>
    <w:p w:rsidR="008401B2" w:rsidRPr="008401B2" w:rsidRDefault="00076749" w:rsidP="000767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749">
        <w:rPr>
          <w:rFonts w:ascii="Times New Roman" w:hAnsi="Times New Roman" w:cs="Times New Roman"/>
          <w:sz w:val="24"/>
          <w:szCs w:val="24"/>
        </w:rPr>
        <w:t>- Результатами оказания Услуг могут быть не только аудиторские отчеты, письма-руководству,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 xml:space="preserve">но и письменная информация (отчеты и иные документы, </w:t>
      </w:r>
      <w:r w:rsidRPr="00076749">
        <w:rPr>
          <w:rFonts w:ascii="Times New Roman" w:hAnsi="Times New Roman" w:cs="Times New Roman"/>
          <w:sz w:val="24"/>
          <w:szCs w:val="24"/>
        </w:rPr>
        <w:lastRenderedPageBreak/>
        <w:t>а также консультации, как устные,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749">
        <w:rPr>
          <w:rFonts w:ascii="Times New Roman" w:hAnsi="Times New Roman" w:cs="Times New Roman"/>
          <w:sz w:val="24"/>
          <w:szCs w:val="24"/>
        </w:rPr>
        <w:t>так и письменные), которые совместно именуются «Результаты Сопутствующих услуг».</w:t>
      </w:r>
    </w:p>
    <w:p w:rsidR="00FA3DDA" w:rsidRPr="009919DB" w:rsidRDefault="00FA3DDA" w:rsidP="000B47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01B2">
        <w:rPr>
          <w:rFonts w:ascii="Times New Roman" w:hAnsi="Times New Roman" w:cs="Times New Roman"/>
          <w:sz w:val="24"/>
          <w:szCs w:val="24"/>
          <w:lang w:eastAsia="ru-RU"/>
        </w:rPr>
        <w:t xml:space="preserve">Общая Стоимость Договора составляет сумму в размере </w:t>
      </w:r>
      <w:r w:rsidR="0033746F">
        <w:rPr>
          <w:rFonts w:ascii="Times New Roman" w:hAnsi="Times New Roman" w:cs="Times New Roman"/>
          <w:sz w:val="24"/>
          <w:szCs w:val="24"/>
        </w:rPr>
        <w:t>166 208 000</w:t>
      </w:r>
      <w:r w:rsidRPr="008401B2">
        <w:rPr>
          <w:rFonts w:ascii="Times New Roman" w:hAnsi="Times New Roman" w:cs="Times New Roman"/>
          <w:sz w:val="24"/>
          <w:szCs w:val="24"/>
        </w:rPr>
        <w:t xml:space="preserve"> (</w:t>
      </w:r>
      <w:r w:rsidR="000B47AE" w:rsidRPr="000B47AE">
        <w:rPr>
          <w:rFonts w:ascii="Times New Roman" w:hAnsi="Times New Roman" w:cs="Times New Roman"/>
          <w:sz w:val="24"/>
          <w:szCs w:val="24"/>
        </w:rPr>
        <w:t>сто шестьдесят шесть</w:t>
      </w:r>
      <w:r w:rsidR="000B47AE">
        <w:rPr>
          <w:rFonts w:ascii="Times New Roman" w:hAnsi="Times New Roman" w:cs="Times New Roman"/>
          <w:sz w:val="24"/>
          <w:szCs w:val="24"/>
        </w:rPr>
        <w:t xml:space="preserve"> </w:t>
      </w:r>
      <w:r w:rsidR="000B47AE" w:rsidRPr="000B47AE">
        <w:rPr>
          <w:rFonts w:ascii="Times New Roman" w:hAnsi="Times New Roman" w:cs="Times New Roman"/>
          <w:sz w:val="24"/>
          <w:szCs w:val="24"/>
        </w:rPr>
        <w:t>миллионов двести восемь тысяч</w:t>
      </w:r>
      <w:r w:rsidRPr="000B47AE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Pr="000B47AE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0B47AE">
        <w:rPr>
          <w:rFonts w:ascii="Times New Roman" w:hAnsi="Times New Roman" w:cs="Times New Roman"/>
          <w:sz w:val="24"/>
          <w:szCs w:val="24"/>
        </w:rPr>
        <w:t xml:space="preserve">, в том числе сумма НДС </w:t>
      </w:r>
      <w:r w:rsidR="00A73CAB">
        <w:rPr>
          <w:rFonts w:ascii="Times New Roman" w:hAnsi="Times New Roman" w:cs="Times New Roman"/>
          <w:sz w:val="24"/>
          <w:szCs w:val="24"/>
        </w:rPr>
        <w:t>17 808 000</w:t>
      </w:r>
      <w:r w:rsidRPr="000B47AE">
        <w:rPr>
          <w:rFonts w:ascii="Times New Roman" w:hAnsi="Times New Roman" w:cs="Times New Roman"/>
          <w:sz w:val="24"/>
          <w:szCs w:val="24"/>
        </w:rPr>
        <w:t xml:space="preserve"> тенге, что по годам составит</w:t>
      </w:r>
      <w:r w:rsidRPr="009919DB">
        <w:rPr>
          <w:rFonts w:ascii="Times New Roman" w:hAnsi="Times New Roman"/>
          <w:sz w:val="24"/>
          <w:szCs w:val="24"/>
          <w:lang w:eastAsia="ru-RU"/>
        </w:rPr>
        <w:t>:</w:t>
      </w:r>
      <w:r w:rsidRPr="009919DB">
        <w:rPr>
          <w:rFonts w:ascii="Times New Roman" w:hAnsi="Times New Roman"/>
          <w:sz w:val="24"/>
          <w:szCs w:val="24"/>
          <w:lang w:eastAsia="ru-RU"/>
        </w:rPr>
        <w:br/>
        <w:t xml:space="preserve">- </w:t>
      </w:r>
      <w:r w:rsidRPr="009919DB">
        <w:rPr>
          <w:rFonts w:ascii="Times New Roman" w:hAnsi="Times New Roman"/>
          <w:sz w:val="24"/>
          <w:szCs w:val="24"/>
        </w:rPr>
        <w:t xml:space="preserve">на </w:t>
      </w:r>
      <w:r w:rsidRPr="00A73CAB">
        <w:rPr>
          <w:rFonts w:ascii="Times New Roman" w:hAnsi="Times New Roman" w:cs="Times New Roman"/>
          <w:sz w:val="24"/>
          <w:szCs w:val="24"/>
        </w:rPr>
        <w:t>20</w:t>
      </w:r>
      <w:r w:rsidR="00A73CAB">
        <w:rPr>
          <w:rFonts w:ascii="Times New Roman" w:hAnsi="Times New Roman" w:cs="Times New Roman"/>
          <w:sz w:val="24"/>
          <w:szCs w:val="24"/>
        </w:rPr>
        <w:t>22</w:t>
      </w:r>
      <w:r w:rsidRPr="009919DB">
        <w:rPr>
          <w:rFonts w:ascii="Times New Roman" w:hAnsi="Times New Roman"/>
          <w:sz w:val="24"/>
          <w:szCs w:val="24"/>
        </w:rPr>
        <w:t xml:space="preserve"> год – </w:t>
      </w:r>
      <w:r w:rsidR="00A73CAB">
        <w:rPr>
          <w:rFonts w:ascii="Times New Roman" w:hAnsi="Times New Roman"/>
          <w:sz w:val="24"/>
          <w:szCs w:val="24"/>
        </w:rPr>
        <w:t>79 184 000</w:t>
      </w:r>
      <w:r w:rsidRPr="009919DB">
        <w:rPr>
          <w:rFonts w:ascii="Times New Roman" w:hAnsi="Times New Roman"/>
          <w:sz w:val="24"/>
          <w:szCs w:val="24"/>
        </w:rPr>
        <w:t xml:space="preserve"> тенге, в том числе сумма НДС – </w:t>
      </w:r>
      <w:r w:rsidR="000A36D6">
        <w:rPr>
          <w:rFonts w:ascii="Times New Roman" w:hAnsi="Times New Roman"/>
          <w:sz w:val="24"/>
          <w:szCs w:val="24"/>
        </w:rPr>
        <w:t>8 484 000</w:t>
      </w:r>
      <w:r w:rsidRPr="009919DB">
        <w:rPr>
          <w:rFonts w:ascii="Times New Roman" w:hAnsi="Times New Roman"/>
          <w:sz w:val="24"/>
          <w:szCs w:val="24"/>
        </w:rPr>
        <w:t xml:space="preserve"> тенге;</w:t>
      </w:r>
    </w:p>
    <w:p w:rsidR="00FA3DDA" w:rsidRPr="009919DB" w:rsidRDefault="00FA3DDA" w:rsidP="00991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19DB">
        <w:rPr>
          <w:rFonts w:ascii="Times New Roman" w:hAnsi="Times New Roman"/>
          <w:sz w:val="24"/>
          <w:szCs w:val="24"/>
        </w:rPr>
        <w:t>- на 202</w:t>
      </w:r>
      <w:r w:rsidR="00A73CAB">
        <w:rPr>
          <w:rFonts w:ascii="Times New Roman" w:hAnsi="Times New Roman"/>
          <w:sz w:val="24"/>
          <w:szCs w:val="24"/>
        </w:rPr>
        <w:t>3</w:t>
      </w:r>
      <w:r w:rsidRPr="009919DB">
        <w:rPr>
          <w:rFonts w:ascii="Times New Roman" w:hAnsi="Times New Roman"/>
          <w:sz w:val="24"/>
          <w:szCs w:val="24"/>
        </w:rPr>
        <w:t xml:space="preserve"> год – </w:t>
      </w:r>
      <w:r w:rsidR="00A73CAB">
        <w:rPr>
          <w:rFonts w:ascii="Times New Roman" w:hAnsi="Times New Roman"/>
          <w:sz w:val="24"/>
          <w:szCs w:val="24"/>
        </w:rPr>
        <w:t>87 024 000</w:t>
      </w:r>
      <w:r w:rsidRPr="009919DB">
        <w:rPr>
          <w:rFonts w:ascii="Times New Roman" w:hAnsi="Times New Roman"/>
          <w:sz w:val="24"/>
          <w:szCs w:val="24"/>
        </w:rPr>
        <w:t xml:space="preserve"> тенге, в том числе</w:t>
      </w:r>
      <w:r w:rsidR="00A73CAB">
        <w:rPr>
          <w:rFonts w:ascii="Times New Roman" w:hAnsi="Times New Roman"/>
          <w:sz w:val="24"/>
          <w:szCs w:val="24"/>
        </w:rPr>
        <w:t xml:space="preserve"> сумма НДС – </w:t>
      </w:r>
      <w:r w:rsidR="000A36D6">
        <w:rPr>
          <w:rFonts w:ascii="Times New Roman" w:hAnsi="Times New Roman"/>
          <w:sz w:val="24"/>
          <w:szCs w:val="24"/>
        </w:rPr>
        <w:t>9 324 000</w:t>
      </w:r>
      <w:r w:rsidR="00A73CAB">
        <w:rPr>
          <w:rFonts w:ascii="Times New Roman" w:hAnsi="Times New Roman"/>
          <w:sz w:val="24"/>
          <w:szCs w:val="24"/>
        </w:rPr>
        <w:t xml:space="preserve"> тенге.</w:t>
      </w:r>
    </w:p>
    <w:p w:rsidR="00FA3DDA" w:rsidRPr="009919DB" w:rsidRDefault="00FA3DDA" w:rsidP="009919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2F66" w:rsidRPr="00FA3DDA" w:rsidRDefault="006C50A9" w:rsidP="009919DB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2F66" w:rsidRPr="00FA3DDA" w:rsidSect="009919D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5E6"/>
    <w:multiLevelType w:val="hybridMultilevel"/>
    <w:tmpl w:val="59824F24"/>
    <w:lvl w:ilvl="0" w:tplc="0D92E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B51A25"/>
    <w:multiLevelType w:val="hybridMultilevel"/>
    <w:tmpl w:val="6FD4A038"/>
    <w:lvl w:ilvl="0" w:tplc="93884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76591"/>
    <w:multiLevelType w:val="hybridMultilevel"/>
    <w:tmpl w:val="13A4F7B4"/>
    <w:lvl w:ilvl="0" w:tplc="E9CA72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F6E4A5E"/>
    <w:multiLevelType w:val="hybridMultilevel"/>
    <w:tmpl w:val="67ACBB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94864D9"/>
    <w:multiLevelType w:val="hybridMultilevel"/>
    <w:tmpl w:val="56A8F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8001D"/>
    <w:multiLevelType w:val="hybridMultilevel"/>
    <w:tmpl w:val="871EFD3E"/>
    <w:lvl w:ilvl="0" w:tplc="CEC4C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8454101"/>
    <w:multiLevelType w:val="hybridMultilevel"/>
    <w:tmpl w:val="67ACBBF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DA"/>
    <w:rsid w:val="0000269F"/>
    <w:rsid w:val="00076749"/>
    <w:rsid w:val="000A36D6"/>
    <w:rsid w:val="000A3742"/>
    <w:rsid w:val="000B47AE"/>
    <w:rsid w:val="0012420E"/>
    <w:rsid w:val="001A5E96"/>
    <w:rsid w:val="002334F3"/>
    <w:rsid w:val="002678FA"/>
    <w:rsid w:val="002C1C3B"/>
    <w:rsid w:val="002C306F"/>
    <w:rsid w:val="0033746F"/>
    <w:rsid w:val="00355517"/>
    <w:rsid w:val="00476662"/>
    <w:rsid w:val="0059044C"/>
    <w:rsid w:val="006768B8"/>
    <w:rsid w:val="006C50A9"/>
    <w:rsid w:val="006E07DE"/>
    <w:rsid w:val="00724CFD"/>
    <w:rsid w:val="00797376"/>
    <w:rsid w:val="008401B2"/>
    <w:rsid w:val="00914DB4"/>
    <w:rsid w:val="009919DB"/>
    <w:rsid w:val="00994616"/>
    <w:rsid w:val="00A73CAB"/>
    <w:rsid w:val="00AB5879"/>
    <w:rsid w:val="00C422D2"/>
    <w:rsid w:val="00C60DD1"/>
    <w:rsid w:val="00D549AA"/>
    <w:rsid w:val="00EE3B54"/>
    <w:rsid w:val="00FA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A2081-0C64-43DF-9294-98D67D7D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D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DDA"/>
    <w:rPr>
      <w:b/>
      <w:bCs/>
    </w:rPr>
  </w:style>
  <w:style w:type="paragraph" w:styleId="a5">
    <w:name w:val="List Paragraph"/>
    <w:aliases w:val="маркированный,Elenco Normale,Абзац с отступом,strich,2nd Tier Header,List Paragraph"/>
    <w:basedOn w:val="a"/>
    <w:link w:val="a6"/>
    <w:uiPriority w:val="34"/>
    <w:qFormat/>
    <w:rsid w:val="00FA3DD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6">
    <w:name w:val="Абзац списка Знак"/>
    <w:aliases w:val="маркированный Знак,Elenco Normale Знак,Абзац с отступом Знак,strich Знак,2nd Tier Header Знак,List Paragraph Знак"/>
    <w:link w:val="a5"/>
    <w:uiPriority w:val="34"/>
    <w:locked/>
    <w:rsid w:val="00FA3DDA"/>
    <w:rPr>
      <w:rFonts w:ascii="Calibri" w:eastAsia="Times New Roman" w:hAnsi="Calibri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79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558">
              <w:marLeft w:val="-225"/>
              <w:marRight w:val="-225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5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7010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Абдираман К. Гульназ</dc:creator>
  <cp:lastModifiedBy>Умбеталиева Алия Базарбаевна</cp:lastModifiedBy>
  <cp:revision>2</cp:revision>
  <cp:lastPrinted>2019-05-23T04:23:00Z</cp:lastPrinted>
  <dcterms:created xsi:type="dcterms:W3CDTF">2022-10-18T05:41:00Z</dcterms:created>
  <dcterms:modified xsi:type="dcterms:W3CDTF">2022-10-18T05:41:00Z</dcterms:modified>
</cp:coreProperties>
</file>